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FB172" w14:textId="4F40FAC7" w:rsidR="002C13B1" w:rsidRDefault="002C13B1" w:rsidP="002C13B1">
      <w:r>
        <w:t>Montessori</w:t>
      </w:r>
      <w:r w:rsidR="0042591E">
        <w:t>-forrás</w:t>
      </w:r>
    </w:p>
    <w:p w14:paraId="056726E7" w14:textId="77777777" w:rsidR="002C13B1" w:rsidRDefault="002C13B1" w:rsidP="002C13B1"/>
    <w:p w14:paraId="614C2024" w14:textId="77777777" w:rsidR="002C13B1" w:rsidRDefault="002C13B1" w:rsidP="002C13B1">
      <w:r>
        <w:t xml:space="preserve">Kramer, Rita. Maria Montessori: A </w:t>
      </w:r>
      <w:proofErr w:type="spellStart"/>
      <w:r>
        <w:t>Biography</w:t>
      </w:r>
      <w:proofErr w:type="spellEnd"/>
      <w:r>
        <w:t xml:space="preserve"> </w:t>
      </w:r>
      <w:proofErr w:type="spellStart"/>
      <w:r>
        <w:t>Diversion</w:t>
      </w:r>
      <w:proofErr w:type="spellEnd"/>
      <w:r>
        <w:t xml:space="preserve"> </w:t>
      </w:r>
      <w:proofErr w:type="spellStart"/>
      <w:r>
        <w:t>Books</w:t>
      </w:r>
      <w:proofErr w:type="spellEnd"/>
      <w:r>
        <w:t xml:space="preserve">. </w:t>
      </w:r>
      <w:proofErr w:type="spellStart"/>
      <w:r>
        <w:t>Kindle</w:t>
      </w:r>
      <w:proofErr w:type="spellEnd"/>
      <w:r>
        <w:t xml:space="preserve"> Edition, 1976</w:t>
      </w:r>
    </w:p>
    <w:p w14:paraId="4079F612" w14:textId="37E95CF8" w:rsidR="002C13B1" w:rsidRDefault="002C13B1" w:rsidP="002C13B1">
      <w:r>
        <w:t>KÉZIRAT</w:t>
      </w:r>
    </w:p>
    <w:p w14:paraId="0EA06E96" w14:textId="0BB5B2BD" w:rsidR="00705AE6" w:rsidRDefault="00705AE6" w:rsidP="002C13B1">
      <w:r>
        <w:t>Korrigálatlan fordítás! (www.deepl.com)</w:t>
      </w:r>
    </w:p>
    <w:p w14:paraId="21E1E715" w14:textId="77777777" w:rsidR="002C13B1" w:rsidRDefault="002C13B1" w:rsidP="000B12A5"/>
    <w:p w14:paraId="726AE299" w14:textId="77777777" w:rsidR="002C13B1" w:rsidRDefault="002C13B1" w:rsidP="000B12A5"/>
    <w:p w14:paraId="0983FCD9" w14:textId="77777777" w:rsidR="000B12A5" w:rsidRDefault="000B12A5" w:rsidP="000B12A5">
      <w:r>
        <w:t xml:space="preserve">Maria hatéves korában beiratkozott a </w:t>
      </w:r>
      <w:proofErr w:type="spellStart"/>
      <w:r>
        <w:t>Via</w:t>
      </w:r>
      <w:proofErr w:type="spellEnd"/>
      <w:r>
        <w:t xml:space="preserve"> di San </w:t>
      </w:r>
      <w:proofErr w:type="spellStart"/>
      <w:r>
        <w:t>Nicolo</w:t>
      </w:r>
      <w:proofErr w:type="spellEnd"/>
      <w:r>
        <w:t xml:space="preserve"> da </w:t>
      </w:r>
      <w:proofErr w:type="spellStart"/>
      <w:r>
        <w:t>Tolentino</w:t>
      </w:r>
      <w:proofErr w:type="spellEnd"/>
      <w:r>
        <w:t xml:space="preserve"> utcai állami iskola első osztályába. Bár kétségtelenül jobb tanárai és ösztönzőbb társai voltak, és Rómában modernebb iskolaépületbe járt, mintha a tartományban járt volna iskolába, az ország egész oktatási rendszere, beleértve a fővárosét is, sok kívánnivalót hagyott maga után. A századfordulón a modern Olaszország egyik angol történésze még azt írhatta: "Az oktatásügy az olasz társadalomtörténet legborúsabb fejezete. "5 Az új királyság buzgón és jó szándékkal látott hozzá az elmaradott iskolarendszer reformjához, de vereséget szenvedett egy olyan rendszerben, amelyben "törvények, törvénykönyvek és miniszteri körlevelek rohannak egymásnak, és rendezetlen ellentmondásaikkal összezavarnak minden stabilitást. "6 1860 és 1900 között harminchárom oktatási miniszter volt, mindegyik a saját politikájával, és egyiknek sem volt elég állami pénze ahhoz, hogy bármit is elérjen.</w:t>
      </w:r>
    </w:p>
    <w:p w14:paraId="2787CEA6" w14:textId="77777777" w:rsidR="000B12A5" w:rsidRDefault="000B12A5" w:rsidP="000B12A5"/>
    <w:p w14:paraId="200F8A87" w14:textId="77777777" w:rsidR="000B12A5" w:rsidRDefault="000B12A5" w:rsidP="000B12A5"/>
    <w:p w14:paraId="0F4216D1" w14:textId="77777777" w:rsidR="000B12A5" w:rsidRDefault="000B12A5" w:rsidP="000B12A5"/>
    <w:p w14:paraId="7572051F" w14:textId="77777777" w:rsidR="000B12A5" w:rsidRDefault="000B12A5" w:rsidP="000B12A5">
      <w:r>
        <w:t>Amit sikerült létrehozniuk, az a törvények, kódexek, körlevelek végtelennek tűnő, sokszor egymásnak ellentmondó sokasága volt, amit egy korabeli író "önpusztító bőségnek" nevezett. Montessori gyermekkorában az elemi oktatás helyi ügy volt, az egyes községek kezében. A legtöbb tartományi közigazgatási tisztviselő olyan ember volt, akinek saját műveltsége csak egy olyan közösségben volt lenyűgöző, ahol a lakosság fele sem írni, sem olvasni nem tudott. Azok, akik az iskolákkal kapcsolatos hivatalos döntéseket hozták, általában nem voltak tisztában az oktatással kapcsolatos elképzelésekkel, mivel maguk is keveset vagy semmit sem tanultak, és tudatlanságukhoz csak előítéleteik párosultak. Iskoláikat istállókban helyezték el, és tanáraikat hónapokig várakoztatták az elégtelen fizetésükért. Néhányan két év után inkább kirúgták tanáraikat, minthogy a törvény által előírt automatikus fizetésemelést biztosítsák. Gyakran aztán újra kinevezték őket a régi fizetésükkel.</w:t>
      </w:r>
    </w:p>
    <w:p w14:paraId="323B751E" w14:textId="77777777" w:rsidR="000B12A5" w:rsidRDefault="000B12A5" w:rsidP="000B12A5"/>
    <w:p w14:paraId="2E08C74E" w14:textId="77777777" w:rsidR="000B12A5" w:rsidRDefault="000B12A5" w:rsidP="000B12A5"/>
    <w:p w14:paraId="21D2D926" w14:textId="77777777" w:rsidR="000B12A5" w:rsidRDefault="000B12A5" w:rsidP="000B12A5">
      <w:r>
        <w:t>A kor tipikus olasz elemi iskolája zsúfolt és koszos volt, és egy tanító vagy tanítónő vezette, aki évente mindössze 120 dollárnak megfelelő összeget keresett - a nők esetében kevesebbet, mint a férfiaknál. A legtöbbjük férfi és nő volt, akik a parasztságból való kilépésért és az alsó középosztályban való bizonytalan megvetésért küzdöttek. Nemcsak nyomorúságos volt a fizetésük, de a közösségben is kevés presztízst szereztek, ami ellensúlyozta volna az anyagi jutalmak hiányát. Gyakran három osztályba tartozó fiúkat és lányokat kellett tanítaniuk, de a saját oktatásuk ritkán ment túl a három R ismeretén. A két leggyakrabban alkalmazott tanulási módszer a drill és még több drill volt. Munkájuk elsősorban abból állt, hogy gondoskodtak arról, hogy a tanulók elvégezzék az előírt gyakorlatokat; ők maguk nem adtak át ismereteket a múlt eszméiről vagy a jelen világáról.</w:t>
      </w:r>
    </w:p>
    <w:p w14:paraId="30E14A2B" w14:textId="77777777" w:rsidR="000B12A5" w:rsidRDefault="000B12A5" w:rsidP="000B12A5"/>
    <w:p w14:paraId="4DE71269" w14:textId="77777777" w:rsidR="000B12A5" w:rsidRDefault="000B12A5" w:rsidP="000B12A5"/>
    <w:p w14:paraId="34BA283A" w14:textId="77777777" w:rsidR="000B12A5" w:rsidRDefault="000B12A5" w:rsidP="000B12A5">
      <w:r>
        <w:t xml:space="preserve">A kisebb települések iskoláiban, amelyek a harmadik osztályosoknál álltak meg, a gyakran csak az anyanyelvüket beszélő gyerekeket olaszul, az írás és olvasás alapjaira, számtanra és egy kis természettudományra tanították. Az olyan nagyobb városokban, mint Róma, ahol Maria is iskolába járt, és ahol az iskolák a harmadik osztályon túl is működtek, a tanulók tanultak némi </w:t>
      </w:r>
      <w:r>
        <w:lastRenderedPageBreak/>
        <w:t>történelmet és földrajzot, elemi természettudományokat és némi geometriát. Azokban az iskolákban, amelyek a harmadik osztályon túlmutattak, a fiúknak és a lányoknak külön kellett járniuk. Ritkán volt elég könyv, néha még Olaszország térképe sem, gyakran nem volt tinta, toll vagy más tananyag. A vallásoktatást nem írta elő a törvény, de gyakran a község biztosította, különösen a kisvárosokban, ahol a közösség szülei valószínűleg igényt tartottak rá. Még egy olyan város iskoláiban is, mint Róma, ez a rendszer nem sokat tett a fiatal elmék fejlődéséért vagy a képzelőerő ösztönzéséért.</w:t>
      </w:r>
    </w:p>
    <w:p w14:paraId="64A609FE" w14:textId="77777777" w:rsidR="000B12A5" w:rsidRDefault="000B12A5" w:rsidP="000B12A5"/>
    <w:p w14:paraId="50DA35B5" w14:textId="77777777" w:rsidR="005026D3" w:rsidRDefault="005026D3" w:rsidP="000B12A5"/>
    <w:p w14:paraId="5E4B31D3" w14:textId="77777777" w:rsidR="005026D3" w:rsidRDefault="005026D3" w:rsidP="005026D3">
      <w:r>
        <w:t xml:space="preserve">Maria nem volt koraérett gyermek. Az unokája szerint kedves, nem különösebben okos kislánynak tartották, és ő is így gondolta magáról. Édesanyja különleges tulajdonságokat látott benne, de az első iskolai éveiben nem tűnt ki. Első osztályban kapta meg első kitüntetését, egy oklevelet a jó magaviseletért, másodikban pedig egy másik kitüntetést kapott </w:t>
      </w:r>
      <w:proofErr w:type="spellStart"/>
      <w:r>
        <w:t>lavori</w:t>
      </w:r>
      <w:proofErr w:type="spellEnd"/>
      <w:r>
        <w:t xml:space="preserve"> </w:t>
      </w:r>
      <w:proofErr w:type="spellStart"/>
      <w:r>
        <w:t>donneschi</w:t>
      </w:r>
      <w:proofErr w:type="spellEnd"/>
      <w:r>
        <w:t xml:space="preserve">, "női munka" címén, ami varrást és másfajta kézimunka-fajtákat jelentett. Úgy tűnik, hogy tudományos téren nem volt versenyképes. Amikor látta, hogy egy osztálytársa sír, mert nem léptették elő egy másik osztályba, Maria nem tudta megérteni az érzelmeit. Az egyik terem, mondta a másik lánynak, ugyanolyan jónak tűnt neki, mint a másik. Egy ideig, mint sok fiatal lány, ő is színésznő akart lenni. A tudományos pályára nem is gondolt. </w:t>
      </w:r>
      <w:proofErr w:type="gramStart"/>
      <w:r>
        <w:t>De</w:t>
      </w:r>
      <w:proofErr w:type="gramEnd"/>
      <w:r>
        <w:t xml:space="preserve"> amikor rájött, hogy könnyen tanul és jól teljesít a vizsgákon, arra a következtetésre jutott, hogy "ostobaság lenne nem ezt tenni". Olyan céltudatosan kezdett tanulni, hogy egyszer, amikor színházba vitték, magával vitte a matekkönyvét, és az előadás alatt a félhomályban tanult.7 Személyiségében volt egyfajta tekintélytisztelet. A többi gyerekkel való játékban általában ő volt a vezető. A játszótársak néha tiltakoztak az ellen, ahogyan megvetően tudott bánni velük. Erős, néha komolytalan volt a természete. Azokat, akikkel szemben rosszallóan viselkedett, olyan mondatokkal utasította el, mint "Te! Még meg sem születtél", vagy "Kérlek, emlékeztess, hogy elhatároztam, soha többé nem állok szóba veled". A felnőttekkel szemben is megállta a helyét. Amikor egy tanár kifogásolta "azok a szemek" kifejezését, Maria úgy válaszolt, hogy soha többé nem emelte fel a szemét a tanár jelenlétében.</w:t>
      </w:r>
    </w:p>
    <w:p w14:paraId="05C35A07" w14:textId="77777777" w:rsidR="005026D3" w:rsidRDefault="005026D3" w:rsidP="005026D3">
      <w:r>
        <w:t xml:space="preserve">Évekkel később visszatekintve iskolai éveire, Maria Montessori visszaemlékezett egy tanárnőre, aki a múlt nagy nőinek élettörténeteit memorizálta a diákjaival, és arra ösztönözte őket, hogy lépjenek a nyomdokaikba, és egy nap maguk is híresek legyenek. A fiatal Maria válasza erre a felszólításra az volt, hogy túlságosan is törődik a jövő gyermekeivel ahhoz, hogy egy újabb életrajzzal bővítse a listát. A Montessori gyermekkoráról szóló egyik történet, amelyet Anna </w:t>
      </w:r>
      <w:proofErr w:type="spellStart"/>
      <w:r>
        <w:t>Maccheroni</w:t>
      </w:r>
      <w:proofErr w:type="spellEnd"/>
      <w:r>
        <w:t xml:space="preserve"> mesélt el, aki maga is nagyon idős asszony volt, amikor elmesélte, arról szól, hogy a tízéves Maria súlyos betegen azt mondta aggódó </w:t>
      </w:r>
      <w:proofErr w:type="spellStart"/>
      <w:r>
        <w:t>édesanyjának</w:t>
      </w:r>
      <w:proofErr w:type="spellEnd"/>
      <w:r>
        <w:t>: "Ne aggódj, anya, nem halhatok meg, túl sok dolgom van". Ezek az események vagy úgy történtek, vagy nem úgy, ahogyan Montessori emlékezett rájuk, és ahogyan hívei ismételgették. De legalábbis elárulják, hogyan gondolt magáról Montessori gyermekként, és valószínűleg valamit arról is, hogyan jelent meg mások számára. A lány, aki ezekből a történetekből átjön, magabiztos, erős akaratú, kicsit önelégült. Megvan benne az a kötelességtudat, ami néha intoleranciát szül másokkal szemben. Egyszóval született társadalmi reformer. Abban a korban és helyen minden bizonnyal feltűnő különc.</w:t>
      </w:r>
    </w:p>
    <w:p w14:paraId="32616103" w14:textId="77777777" w:rsidR="005026D3" w:rsidRDefault="005026D3" w:rsidP="005026D3"/>
    <w:p w14:paraId="5CD378D8" w14:textId="77777777" w:rsidR="005026D3" w:rsidRDefault="005026D3" w:rsidP="005026D3"/>
    <w:p w14:paraId="37CFDE9F" w14:textId="77777777" w:rsidR="005026D3" w:rsidRDefault="005026D3" w:rsidP="005026D3"/>
    <w:p w14:paraId="3C9C3FAC" w14:textId="77777777" w:rsidR="005026D3" w:rsidRDefault="005026D3" w:rsidP="005026D3">
      <w:r>
        <w:t xml:space="preserve">A fiatal Maria fékezhetetlen lelkesedéssel, amely valószínűleg inkább </w:t>
      </w:r>
      <w:proofErr w:type="spellStart"/>
      <w:r>
        <w:t>Renilde</w:t>
      </w:r>
      <w:proofErr w:type="spellEnd"/>
      <w:r>
        <w:t xml:space="preserve"> ösztönzésének és bátorításának volt köszönhető, mint bármi másnak, ami az iskolában történt, könyveket olvasott, kérdéseket tett fel, és elkezdett gondolkodni azon, hogy folytassa tanulmányait. Ekkorra, valószínűleg apja könyvelői munkájának hatására, szenvedélyesen érdeklődött a matematika iránt, és saját elképzelései támadtak a jövőjével kapcsolatban. A viszonylag </w:t>
      </w:r>
      <w:r>
        <w:lastRenderedPageBreak/>
        <w:t xml:space="preserve">kisszámú lány, aki az általános iskolán túl az állami oktatási rendszerben tanult, többnyire a klasszikus tanfolyamot választotta. Maria tizenkét évesen eldöntötte, hogy műszaki iskolába szeretne menni, és szokás szerint a saját útját járta. A választás furcsának tűnik, és számos kérdést vet fel ennek az erős akaratú tizenkét éves lánynak a jellemével kapcsolatban, bár több kérdést vet fel, mint amennyire biztos választ lehet adni. Vajon egy olyan anya fantáziáját váltotta valóra, aki azonosult saját tudós nagybátyjával, és úgy érezte, hogy a saját élete beteljesületlen maradt? Talán egy olyan apa ellen lázadt, aki túl szűk körű feltételeket próbált szabni neki a szeretetének és elismerésének elnyeréséhez - hogy inkább legyen a kor mintaszerű ifjú hölgye, mintsem "férfias" teljesítményt nyújtó fiatalember? Bizonyára kevésbé volt egyedülálló abban, hogy olyan erősségekkel és képességekkel rendelkezett, amelyeket az ő világában nem bátorítottak a nőknél, mint abban, hogy eltökélten törekedett ezekre, hogy a férfiak világában az akkori férfiak feltételei szerint boldoguljon. Kisgyermekként </w:t>
      </w:r>
      <w:proofErr w:type="spellStart"/>
      <w:r>
        <w:t>főnökösködött</w:t>
      </w:r>
      <w:proofErr w:type="spellEnd"/>
      <w:r>
        <w:t>; most pedig versengővé vált. Tudta, miben jó, örömmel fogadta a kihívásokat, inkább a nehezebb pályát választotta, minthogy elkerülte volna. És azért választotta, hogy saját magának örömet szerezzen. Ez a választás biztosan nem tetszett senki másnak - az egyetlen és fontos kivételtől eltekintve, az édesanyjától.</w:t>
      </w:r>
    </w:p>
    <w:p w14:paraId="51436F04" w14:textId="77777777" w:rsidR="005026D3" w:rsidRDefault="005026D3" w:rsidP="005026D3"/>
    <w:p w14:paraId="2306DBE0" w14:textId="77777777" w:rsidR="005026D3" w:rsidRDefault="005026D3" w:rsidP="005026D3">
      <w:r>
        <w:t xml:space="preserve">Hozzá kell tenni, hogy bár nem olyan világba született, amely elvárta tőle, hogy érvényesüljön, hogy olyan módon igyekezzen kiteljesedni, amelyet nem tartottak megfelelőnek a nők számára, ez a világ már nem tette lehetetlenné, hogy ezt megtegye. Montessori az egyesülést követő években </w:t>
      </w:r>
      <w:proofErr w:type="spellStart"/>
      <w:r>
        <w:t>felnövő</w:t>
      </w:r>
      <w:proofErr w:type="spellEnd"/>
      <w:r>
        <w:t xml:space="preserve"> első generációhoz tartozott. Még akkor volt gyermek, amikor a </w:t>
      </w:r>
      <w:proofErr w:type="spellStart"/>
      <w:r>
        <w:t>Risorgimento</w:t>
      </w:r>
      <w:proofErr w:type="spellEnd"/>
      <w:r>
        <w:t xml:space="preserve"> reményei még virágoztak, és jelleme és életszemlélete már kialakult, amikor a kiábrándulás már bekövetkezett. Önbizalmát, optimizmusát, a változás iránti érdeklődését és a változás megvalósításának lehetőségébe vetett hitét minden bizonnyal robusztus, agresszív alkata és anyja gyermeknevelési gyakorlatának kölcsönhatása alakította ki. De ha alapvető életszemléletét ez a legkorábbi kapcsolat határozta meg, akkor azt csak megerősíthette azoknak az éveknek a kulturális légköre, amikor először ismerte meg a világot, iskolába járt, hallgatta a felnőttek beszédét, példaképeket talált közöttük. Ez volt az az időszak, amikor az emberek szerették </w:t>
      </w:r>
      <w:proofErr w:type="spellStart"/>
      <w:r>
        <w:t>Massimo</w:t>
      </w:r>
      <w:proofErr w:type="spellEnd"/>
      <w:r>
        <w:t xml:space="preserve"> </w:t>
      </w:r>
      <w:proofErr w:type="spellStart"/>
      <w:r>
        <w:t>d'Azeglio</w:t>
      </w:r>
      <w:proofErr w:type="spellEnd"/>
      <w:r>
        <w:t xml:space="preserve"> államférfit idézni: "Olaszországot megcsinálták, most az olaszokat kell megcsinálni". Egy megfigyelő azt írta: "Az olaszok jelenlegi generációja körében széles körben elterjedt az a meggyőződés, hogy mindannyian többé-kevésbé részt vettek az országuk "megteremtésében". "8 Egy amerikai látogató pedig megjegyezte, hogy "az új Olaszországban dühöng az oktatásért".9 Ez volt az ország uralkodó hangulata az egyesülést követő években, azokban az években, amikor Montessori felnőtt. A társadalmi intézmények általános liberalizációs tendenciájával együtt a nők szerepe is kezdett megváltozni. Egy megfigyelő az 1880-as években, amikor Maria Montessori tizenéves volt, azt írta: "Gyorsan megszűnik az a gyakorlat, hogy a zsenge lányokat zárdába zárják, amíg el nem jön az idő, hogy férjhez adják őket egy olyan férfinak, akit soha nem láttak vagy hallottak; és a félsziget majdnem minden fontos városában nagyon hiteles, szabad, laikus intézmények alakulnak ki a lányok oktatására minden rangú és életállapotú lány számára...". Mégis, szinte általánosan elterjedt az a felfogás, hogy az anya otthona a legjobb iskola egy lány nevelésére... Olaszországban a lányokra túlságosan is úgy tekintenek, mint a törékeny porcelánra, amelyet a legkisebb érintés is megrepeszthet. "10 Még jóval az 1890-es évekig nem tartották helyénvalónak, hogy a nők - még a férjezett nők, még a középkorúak sem - egyedül merészkedjenek az utcára, és a fiatal lányok soha nem mentek ki kíséret nélkül.</w:t>
      </w:r>
    </w:p>
    <w:p w14:paraId="592DD7AC" w14:textId="77777777" w:rsidR="005026D3" w:rsidRDefault="005026D3" w:rsidP="005026D3"/>
    <w:p w14:paraId="4EB7BD45" w14:textId="77777777" w:rsidR="005026D3" w:rsidRDefault="005026D3" w:rsidP="005026D3"/>
    <w:p w14:paraId="79E4ED75" w14:textId="77777777" w:rsidR="005026D3" w:rsidRDefault="005026D3" w:rsidP="005026D3"/>
    <w:p w14:paraId="5E76A933" w14:textId="77777777" w:rsidR="005026D3" w:rsidRDefault="005026D3" w:rsidP="005026D3"/>
    <w:p w14:paraId="0945E192" w14:textId="77777777" w:rsidR="005026D3" w:rsidRDefault="005026D3" w:rsidP="005026D3">
      <w:r>
        <w:lastRenderedPageBreak/>
        <w:t xml:space="preserve">Ez egy olyan kultúra volt, amelyben a nők szentek lehettek, de szenátorok nem. Az egyesülés utáni évek némileg megengedőbb légkörében azonban akadtak olyan nők, akik megtörték a formát. </w:t>
      </w:r>
      <w:proofErr w:type="spellStart"/>
      <w:r>
        <w:t>Renilde</w:t>
      </w:r>
      <w:proofErr w:type="spellEnd"/>
      <w:r>
        <w:t xml:space="preserve"> </w:t>
      </w:r>
      <w:proofErr w:type="spellStart"/>
      <w:r>
        <w:t>Stoppani</w:t>
      </w:r>
      <w:proofErr w:type="spellEnd"/>
      <w:r>
        <w:t xml:space="preserve"> Montessori egy átmeneti nő volt. Saját élete konvencionális volt, de a lányát arra bátorította, hogy szakítson a sztereotip szerepekkel. Abból a kevésből, amit tudunk, kísérő nélkül. Jogilag a nők helyzete még annyira primitív volt, hogy egyetlen férjes asszony sem írhatott csekket a saját számlájára; ami pénze volt, az a férje tulajdona volt. A bíróságon nem tanúskodhatott a férfi jelenléte nélkül. A legtöbb középosztálybeli nő számára unalmas, üres élet volt ez. Egy angol nő, aki hozzáment egy olasz nemeshez, és az Adria partján, Maria Montessori szülőhelyétől nem messze fekvő faluba költözött, a provinciális, polgári olasz nőkről írt: "Az egyik kedvenc szórakozásuk az volt, hogy dobozról dobozra gyújtogatták a Lucifer-gyufát, ami elismerten pazarlás volt, de az idő így is </w:t>
      </w:r>
      <w:proofErr w:type="spellStart"/>
      <w:r>
        <w:t>elszállt</w:t>
      </w:r>
      <w:proofErr w:type="spellEnd"/>
      <w:r>
        <w:t xml:space="preserve">. "11 Ez egy olyan kultúra volt, amelyben a nők szentek lehettek, de szenátorok nem. Az egyesülést követő évek némileg megengedőbb légkörében azonban akadtak olyan nők, akik megtörték a formát. </w:t>
      </w:r>
      <w:proofErr w:type="spellStart"/>
      <w:r>
        <w:t>Renilde</w:t>
      </w:r>
      <w:proofErr w:type="spellEnd"/>
      <w:r>
        <w:t xml:space="preserve"> </w:t>
      </w:r>
      <w:proofErr w:type="spellStart"/>
      <w:r>
        <w:t>Stoppani</w:t>
      </w:r>
      <w:proofErr w:type="spellEnd"/>
      <w:r>
        <w:t xml:space="preserve"> Montessori egy átmeneti nő volt. Saját élete konvencionális volt, de a lányát arra bátorította, hogy szakítson a sztereotip szerepekkel. Abból a kevésből, amit róla tudunk, az erő és a fegyelem benyomása rajzolódik ki. Nem az a nő, aki csak ül és gyufát gyújtogat, és bizonyára megpróbáltatás, ha nem is megpróbáltatás volt a konvencionálisabb </w:t>
      </w:r>
      <w:proofErr w:type="spellStart"/>
      <w:r>
        <w:t>Cavaliere</w:t>
      </w:r>
      <w:proofErr w:type="spellEnd"/>
      <w:r>
        <w:t xml:space="preserve"> számára. Az a történet, amelyet Montessori évekkel később mesélt arról, hogy kisgyermekként felmászott egy székre, hogy összekulcsolja a szülei kezét, és helyreállítsa a békét, amikor összevesztek, bizonyítja azt a tényt, hogy néha összevesztek. Az ember elgondolkodik azon, hogy min. Őmiatta? Egyértelmű, hogy a két Montessori-szülő nem értett egyet abban, hogy mi a kívánatos tehetséges, önfejű lányuk számára. És bár a lány egészen az apja haláláig közel állt hozzá, sosem csinált titkot abból, hogy az anyja volt az, aki minden korai álmát és ambícióját bátorította, aki késő estig együtt ült vele, hogy átbeszélje a munkáját és a terveit, és - azt gondolnánk - pótlólagosan élvezte a különc lánya erőfeszítéseit és sikereit.</w:t>
      </w:r>
    </w:p>
    <w:p w14:paraId="58EB61EC" w14:textId="77777777" w:rsidR="005026D3" w:rsidRDefault="005026D3" w:rsidP="005026D3"/>
    <w:p w14:paraId="59188A4D" w14:textId="77777777" w:rsidR="005026D3" w:rsidRDefault="005026D3" w:rsidP="005026D3"/>
    <w:p w14:paraId="1D7E9792" w14:textId="77777777" w:rsidR="00070E61" w:rsidRDefault="00070E61" w:rsidP="00070E61">
      <w:r>
        <w:t xml:space="preserve">Ezek a korai erőfeszítések - még a sikerek is - felháborítónak tűnhettek az apja számára. Egy tizenkilencedik századi római köztisztviselő és </w:t>
      </w:r>
      <w:proofErr w:type="spellStart"/>
      <w:r>
        <w:t>cavaliere</w:t>
      </w:r>
      <w:proofErr w:type="spellEnd"/>
      <w:r>
        <w:t xml:space="preserve"> azt akarta-elvárta a lányától, hogy rendelkezzen a közösség által csodált társadalmi kegyelemmel. Az intelligencia és az ész csodálatra méltó tulajdonságok voltak - a maguk helyén. És ez a hely a családban volt - először az apjáé, majd a férjéé. Maria érdeklődése és ambíciói bizonyára megdöbbentették a férjét, ugyanakkor </w:t>
      </w:r>
      <w:proofErr w:type="spellStart"/>
      <w:r>
        <w:t>Renilde</w:t>
      </w:r>
      <w:proofErr w:type="spellEnd"/>
      <w:r>
        <w:t xml:space="preserve">-ot is kielégítették. Maria kitartó volt. Az anyja megértő volt, és ugyanolyan makacs. Együtt győzedelmeskedtek. Maria 1883 őszén lépett be a </w:t>
      </w:r>
      <w:proofErr w:type="spellStart"/>
      <w:r>
        <w:t>Regia</w:t>
      </w:r>
      <w:proofErr w:type="spellEnd"/>
      <w:r>
        <w:t xml:space="preserve"> </w:t>
      </w:r>
      <w:proofErr w:type="spellStart"/>
      <w:r>
        <w:t>Scuola</w:t>
      </w:r>
      <w:proofErr w:type="spellEnd"/>
      <w:r>
        <w:t xml:space="preserve"> </w:t>
      </w:r>
      <w:proofErr w:type="spellStart"/>
      <w:r>
        <w:t>Tecnica</w:t>
      </w:r>
      <w:proofErr w:type="spellEnd"/>
      <w:r>
        <w:t xml:space="preserve"> Michelangelo </w:t>
      </w:r>
      <w:proofErr w:type="spellStart"/>
      <w:r>
        <w:t>Buonarrotiba</w:t>
      </w:r>
      <w:proofErr w:type="spellEnd"/>
      <w:r>
        <w:t>, éppen csak betöltötte a tizenhármat. Ez volt a következő lépés abban az oktatási világban, amelyből a későbbiekben mindent elvett, amit tudott, és sok mindent talált, ami ellen lázadhatott.</w:t>
      </w:r>
    </w:p>
    <w:p w14:paraId="1C898F96" w14:textId="77777777" w:rsidR="00070E61" w:rsidRDefault="00070E61" w:rsidP="00070E61">
      <w:r>
        <w:t>A műszaki iskola, ahová Maria belépett, nem volt felszabadítóbb, mint korábbi iskolai tanulmányai. Ha az olasz általános iskolai rendszer szenvedett a helyi irányításból fakadó fantáziadús politika vagy hozzáértő vezetés hiányától, akkor a közép- és felsőoktatási rendszer, amelyet a nemzeti kormány irányított, éppúgy szenvedett az ellentétes helyzet - a központosítás - miatt. Az egyesítés után az olasz kormány átvette a francia politikai közigazgatás rendszerét, a különálló körzeteket egy erősen központosított kormányzat alá szervezte. A középiskolákat és egyetemeket, mint minden mást, amit a kormány irányított, szinte megfojtotta a mindenütt jelenlévő és csúcsra járatott bürokrácia és annak végtelen bürokráciája. Montessori korának középiskoláiban a szabályozás uralkodott. A központi oktatási minisztérium egyetlen egységes tantervet írt elő minden iskolában Olaszország egyik végétől a másikig.</w:t>
      </w:r>
    </w:p>
    <w:p w14:paraId="64563546" w14:textId="77777777" w:rsidR="00070E61" w:rsidRDefault="00070E61" w:rsidP="00070E61"/>
    <w:p w14:paraId="5A4698B8" w14:textId="77777777" w:rsidR="005026D3" w:rsidRDefault="005026D3" w:rsidP="005026D3"/>
    <w:p w14:paraId="615D9FF6" w14:textId="77777777" w:rsidR="00706203" w:rsidRDefault="00706203" w:rsidP="00706203">
      <w:r>
        <w:lastRenderedPageBreak/>
        <w:t xml:space="preserve">A minisztérium határozta meg, hogy mit tanítsanak, alkalmazta a tanárokat (ritkán volt oka elbocsátani őket), és minden vizsgát maga állított össze. Egyedül a vizsgák határozták meg egy diák előrehaladását - hogy továbbtanulhat-e, visszamaradhat-e, vagy - szélsőséges esetben - kirúghatják-e őt. Egyedül ezek döntöttek arról, hogy egy diák továbbjut-e az egyetemre, és így az egész jövőjét irányították. Az év végén a városi északon és a déli agrárvidéken élő diák ugyanabban a pillanatban ült le, hogy ugyanazokra a kérdésekre válaszoljon, amelyeket egy olyan köztisztviselő állított össze, aki egyáltalán nem ismeri egyikük iskoláját vagy nagyobb közösségét sem. Az eredményekről szóló korabeli beszámoló szerint "a minisztériumot annyira elárasztják az olyan apró részletek, mint a </w:t>
      </w:r>
      <w:proofErr w:type="spellStart"/>
      <w:r>
        <w:t>foggiai</w:t>
      </w:r>
      <w:proofErr w:type="spellEnd"/>
      <w:r>
        <w:t xml:space="preserve"> líceum asztalainak állapota vagy az udinei szakiskola portásának nem megfelelő elhelyezése, hogy alig van ideje széleskörű reformterveken gondolkodni. Minden új oktatási miniszterrel együtt változik a szabályozás és a tanulmányi rend is. Nincs idő valódi reformokra, de egyik tantárgyat felváltja a másik, a matematikában írásbeli dolgozatokat vezetnek be, a görögöt pedig eltörlik, a jegyek színvonalát megváltoztatják - hat hónapig. Aztán jön egy kabinetválság, és az új miniszter visszatér a régi tervhez, vagy bevezet valami újdonságot, amit aztán az utódja sorra visszavon. "12 Ez egy olyan rendszer volt, amelyet nem is lehetett volna jobban megtervezni az egyéniség elfojtására, de Máriát nem sikerült elfojtania. És amikor végül az </w:t>
      </w:r>
      <w:proofErr w:type="gramStart"/>
      <w:r>
        <w:t>oktatás</w:t>
      </w:r>
      <w:proofErr w:type="gramEnd"/>
      <w:r>
        <w:t xml:space="preserve"> mint olyan felé fordította figyelmét, ez világos modellt adott neki arra, hogy milyen iskolának nem szabadna lennie. A középiskolák klasszikus és technikai rendszerre oszlottak. A klasszikus ötéves </w:t>
      </w:r>
      <w:proofErr w:type="spellStart"/>
      <w:r>
        <w:t>ginnasio-ból</w:t>
      </w:r>
      <w:proofErr w:type="spellEnd"/>
      <w:r>
        <w:t xml:space="preserve"> állt, tíz-tizenegy éves kortól tizenöt-tizenhat éves korig, amelyet hároméves </w:t>
      </w:r>
      <w:proofErr w:type="spellStart"/>
      <w:r>
        <w:t>liceo</w:t>
      </w:r>
      <w:proofErr w:type="spellEnd"/>
      <w:r>
        <w:t xml:space="preserve"> követett, és az irodalmat és a klasszikusokat hangsúlyozta. A tipikus osztályteremben a diákok órákon át mozdulatlanul ültek, és a gyűlölt latint és görögöt tanulták kívülről, zsarnoki pedagógusok felügyelete alatt, keserűen és </w:t>
      </w:r>
      <w:proofErr w:type="spellStart"/>
      <w:r>
        <w:t>alulfizetve</w:t>
      </w:r>
      <w:proofErr w:type="spellEnd"/>
      <w:r>
        <w:t>, mindezt a diploma megszerzéséért, amely szükséges útlevél volt bármilyen továbbtanuláshoz, bármilyen jövőbeli karrierhez.</w:t>
      </w:r>
    </w:p>
    <w:p w14:paraId="5FCE8764" w14:textId="77777777" w:rsidR="00706203" w:rsidRDefault="00706203" w:rsidP="00706203"/>
    <w:p w14:paraId="112CFE2B" w14:textId="77777777" w:rsidR="00F65688" w:rsidRDefault="00F65688" w:rsidP="00F65688">
      <w:r>
        <w:t xml:space="preserve">A technikai rendszer hétéves, modern tantervű képzést biztosított. Ezek az iskolák hároméves tanfolyamot kínáltak, amely magában foglalta a francia nyelvet, számtant és könyvelést, algebrát és geometriát, történelmet, földrajzot és egy kis természettudományt. Ezt követte a négyéves tanfolyam a műszaki intézetben, amely a kereskedelmi tantárgyak mellett modern nyelveket - francia, német, angol - és matematikát is kínált. A fizika és a kémia is szerepelt, de kevésbé fontos helyet foglalt el a tantervben. Minden tantárgyból tananyagot kellett tanítani, és a tanítás nagy része kizárólag e nyomtatott szöveg alapján történt, amelyet a tanulóknak meg kellett jegyezniük és ismételniük kellett. Eretnekségnek számított, ha valaki bármilyen módon eltért a tantervben szereplő elképzelésektől. Még az olyan tantárgyakat is, mint a botanika, tankönyvből tanulták; a tanulók az asztaluknál ültek, és egy levél ábráját tanulmányozták; nem figyelték meg a természetet, nem kaptak valódi levelet, hogy megfogják, megnézzék, szétszedjék. A tanév október közepétől június közepéig tartott. A tanulók délelőtt általában három órát jártak iskolába, délben hazamentek ebédelni, délután pedig két órára tértek vissza. Előadásokat hallgattak, megismételték a leckéket, és leadták az otthon vagy a könyvtárban készített írásbeli feladatokat. Az órákon tényleges munkát nem végeztek. Amint az várható volt, a "másolás" gyakori volt egy olyan rendszerben, amelyben a munkát az iskolán kívül végezték, és a vizsgák letétele szinte szó szerint élet-halál kérdése volt. A rendszeres jelenléthez ragaszkodtak, a fizikai mozdulatlanságot erőltették, mindenki ugyanabban a tempóban és ugyanabban az időben haladt ugyanazon az anyagon, és a tudást passzívan kellett lenyelni, nem pedig megkérdőjelezni vagy megvitatni. Az iskola tények egészét, bizonyos technikákat és készségeket tanított, és ezeket büntető légkörben oktatta. Nem tanított a tanulás szeretetére vagy az önálló gondolkodásra. Ez egy olyan rendszer volt, amely az első osztálytól az egyetemig csak azt követelte meg a tanulótól, hogy engedelmesen fogadjon el információkat egy tekintélytől, majd bizonyítsa be, hogy képes azt parancsra ugyanabban a formában visszamondani. Az általános és középiskolában az ember egy sor készséget sajátított el </w:t>
      </w:r>
      <w:r>
        <w:lastRenderedPageBreak/>
        <w:t>szigorúan felügyelt, napról-napra végzett drill segítségével. Az egyetemen ezeket a készségeket arra használta az ember, hogy egy szigorúan meghatározott ismeretanyagot saját maga sajátítson el. Lányként Mariának szokatlan képességgel kellett rendelkeznie ahhoz, hogy ellenálljon a konformitásnak, hogy saját ítéletet alkosson, és hogy megőrizze a világ és a világban elfoglalt helyének sajátos felfogása iránti bizalmát. Csak egy bizonyos különc elme és egy erőteljes jellem élhetett túl egy ilyen rendszert azzal a képességgel, hogy a dolgokat frissen lássa, és a tapasztalatok elemeit újszerű módon rakja össze újra. Ezt szokták zsenialitásnak nevezni, és ez volt Montessorié. Ő arra használta, hogy megmutassa, hogyan lehet ezt a rendszert, amely tanított, de nem nevelt, gyökeresen megváltoztatni.</w:t>
      </w:r>
    </w:p>
    <w:p w14:paraId="061F6E3F" w14:textId="77777777" w:rsidR="00F65688" w:rsidRDefault="00F65688" w:rsidP="00F65688"/>
    <w:p w14:paraId="7ED52A52" w14:textId="77777777" w:rsidR="005026D3" w:rsidRDefault="005026D3" w:rsidP="005026D3"/>
    <w:p w14:paraId="52C577E9" w14:textId="77777777" w:rsidR="005E5BC5" w:rsidRDefault="005E5BC5" w:rsidP="005026D3"/>
    <w:p w14:paraId="7C9603AD" w14:textId="77777777" w:rsidR="005E5BC5" w:rsidRDefault="005E5BC5" w:rsidP="005E5BC5">
      <w:r>
        <w:t xml:space="preserve">A szakközépiskolában senki sem tudta, mit kezdjen a lánytanulókkal a szünetben - nem keveredhettek a fiúkkal, és meg kellett őket védeni a kötekedéstől -, így azt az időszakot egy szobába zárva, egyedül töltötték. Maria az első évben olasz irodalmat, történelmet és földrajzot, matematikát, rajzot és kalligráfiát tanult, és minden tantárgyból jól teljesített, bár a legjobb jegyeket a magatartásért kapta - a rajzban meglehetősen gyengén teljesített, amelyben nyilvánvalóan nehezebben tudott figyelmes lenni, mint a tudományos tantárgyakban. A műszaki iskolát 1886 tavaszán végezte el, minden tantárgyból magas pontszámmal, és a lehetséges 150-ből 137 pontot ért el, ami nagyon dicséretes eredmény. Továbbra is jól teljesített a műszaki intézetben, a </w:t>
      </w:r>
      <w:proofErr w:type="spellStart"/>
      <w:r>
        <w:t>Regio</w:t>
      </w:r>
      <w:proofErr w:type="spellEnd"/>
      <w:r>
        <w:t xml:space="preserve"> </w:t>
      </w:r>
      <w:proofErr w:type="spellStart"/>
      <w:r>
        <w:t>Istituto</w:t>
      </w:r>
      <w:proofErr w:type="spellEnd"/>
      <w:r>
        <w:t xml:space="preserve"> </w:t>
      </w:r>
      <w:proofErr w:type="spellStart"/>
      <w:r>
        <w:t>Istituto</w:t>
      </w:r>
      <w:proofErr w:type="spellEnd"/>
      <w:r>
        <w:t xml:space="preserve"> </w:t>
      </w:r>
      <w:proofErr w:type="spellStart"/>
      <w:r>
        <w:t>Tecnico</w:t>
      </w:r>
      <w:proofErr w:type="spellEnd"/>
      <w:r>
        <w:t xml:space="preserve"> Leonardo da Vinciben, ahová 1886-tól 1890-ig járt. Modern nyelveket és természettudományokat tanult, de kedvenc tantárgya, amelyben kiemelkedően teljesített, a matematika volt. Apja hitetlenkedésére, aki hajlandó volt elismerni, hogy egy modern nőből tanárnő lehet, de a feleség és anya szerepén kívül nem tudott más elfogadható szerepet elképzelni, Mariának eszébe jutott, hogy azt szeretné csinálni, amit a műszaki intézetben oly sok diáktársa tervezett - mérnöknek készül. Nagyszerű irónia rejlik abban, hogy a serdülő Maria hajthatatlanul elutasítja, hogy a </w:t>
      </w:r>
      <w:proofErr w:type="gramStart"/>
      <w:r>
        <w:t>tanítást</w:t>
      </w:r>
      <w:proofErr w:type="gramEnd"/>
      <w:r>
        <w:t xml:space="preserve"> mint jövőbeli pályát egyáltalán fontolóra vegye. Mire elkészült a műszaki intézet elvégzésével, meggondolta magát a mérnöki pályával kapcsolatban, de az apja bármilyen megkönnyebbülést is érzett, amiért Maria lemondott erről a nem megfelelő pályaválasztásról, rövid életű volt. A lányt egyre jobban kezdték érdekelni a biológiai tudományok. Most már felhagyott a mérnöki pálya gondolatával, és orvosi tanulmányokat folytatott - olyasmit, amit Olaszországban még egyetlen nő sem tett. Régi barátnője, Anna </w:t>
      </w:r>
      <w:proofErr w:type="spellStart"/>
      <w:r>
        <w:t>Maccheroni</w:t>
      </w:r>
      <w:proofErr w:type="spellEnd"/>
      <w:r>
        <w:t xml:space="preserve"> évekkel később arról számolt be, hogy egyfajta misztikus élmény változtatta meg a döntését: "Ő maga sem tudja megmagyarázni, hogyan történt ez. Minden egy pillanat alatt történt. Éppen az utcán sétált, amikor elhaladt egy nő mellett, aki egy hosszú, keskeny, piros papírcsíkot tartott a kezében. Hallottam, ahogyan Dr. Montessori leírta ezt a kis utcai jelenetet, és azt a döntést, ami akkor jött rá. Ilyenkor a szemében hosszú, mély tekintet volt, mintha olyan dolgokat keresett volna, amelyek messze túlmutatnak a szavakon. Aztán azt kérdezte: "Miért?", és egy kis kifejező kézmozdulattal jelezte, hogy furcsa dolgok történnek bennünk, amelyek egy olyan cél felé vezetnek minket, amelyet nem ismerünk. "13 Az élmény jelentőségét nehéz megmagyarázni. Csak azon tűnődhetünk, hogy Montessori fejében akkoriban milyen gondolatok vagy fantáziák jelentek meg annak a képnek a megjelenítésében, amit valóban látott abban a pillanatban, amelyre úgy emlékezett vissza, mint ami oly meghatározó volt a későbbi élete szempontjából: egy piros papírt tartó gyermek képe. Mindenesetre nem ez volt az utolsó alkalom, amikor Montessori egy döntő életdöntést inkább intuitív, mint racionális folyamattal magyarázott.</w:t>
      </w:r>
    </w:p>
    <w:p w14:paraId="2218027B" w14:textId="77777777" w:rsidR="005E5BC5" w:rsidRDefault="005E5BC5" w:rsidP="005E5BC5"/>
    <w:p w14:paraId="0E23DB43" w14:textId="77777777" w:rsidR="005E5BC5" w:rsidRDefault="005E5BC5" w:rsidP="005026D3"/>
    <w:p w14:paraId="109F641F" w14:textId="77777777" w:rsidR="00BD6127" w:rsidRDefault="00BD6127" w:rsidP="00BD6127">
      <w:r>
        <w:t xml:space="preserve">A család rokonai és barátai megdöbbentek és helytelenítették, különösen az édesapja. A férfi azonban nem tiltotta meg neki, és sikerült időpontot kérnie Guido </w:t>
      </w:r>
      <w:proofErr w:type="spellStart"/>
      <w:r>
        <w:t>Baccellihez</w:t>
      </w:r>
      <w:proofErr w:type="spellEnd"/>
      <w:r>
        <w:t xml:space="preserve">, a római egyetem </w:t>
      </w:r>
      <w:r>
        <w:lastRenderedPageBreak/>
        <w:t xml:space="preserve">klinikai orvosprofesszorához. </w:t>
      </w:r>
      <w:proofErr w:type="spellStart"/>
      <w:r>
        <w:t>Baccelli</w:t>
      </w:r>
      <w:proofErr w:type="spellEnd"/>
      <w:r>
        <w:t xml:space="preserve"> nemcsak az orvosi fakultást vezette, hanem tagja volt a képviselőháznak is, ahol elegáns klasszikus retorikai stílusban törvényt terjesztett elő az egész iskolarendszer reformjáról az egyetemi szintig. Az újításnak azonban nyilvánvalóan megvoltak a maga </w:t>
      </w:r>
      <w:proofErr w:type="spellStart"/>
      <w:r>
        <w:t>korlátai</w:t>
      </w:r>
      <w:proofErr w:type="spellEnd"/>
      <w:r>
        <w:t xml:space="preserve">, és ezek nem terjedtek ki arra, hogy az orvosi karra nőt is felvegyenek. </w:t>
      </w:r>
      <w:proofErr w:type="spellStart"/>
      <w:r>
        <w:t>Baccelli</w:t>
      </w:r>
      <w:proofErr w:type="spellEnd"/>
      <w:r>
        <w:t xml:space="preserve"> a nyolcvanas és kilencvenes években több kabinetben is közoktatásügyi miniszterként szolgált, és útjaik ismét keresztezték egymást, de ez alkalommal a beszélgetésük abból állt, hogy </w:t>
      </w:r>
      <w:proofErr w:type="spellStart"/>
      <w:r>
        <w:t>Baccelli</w:t>
      </w:r>
      <w:proofErr w:type="spellEnd"/>
      <w:r>
        <w:t xml:space="preserve"> határozottan elutasította a nő azon tervét, hogy felvételt kérjen az orvosi egyetemre. A lány később úgy emlékezett, hogy kellemesen elbeszélgettek, és amikor távozáskor kezet fogtak, azt mondta: "Tudom, hogy orvos leszek". Hogy mit gondolt a férfi a lány kitartásáról, azt csak találgatni tudjuk.</w:t>
      </w:r>
    </w:p>
    <w:p w14:paraId="4DD0B760" w14:textId="77777777" w:rsidR="00BD6127" w:rsidRDefault="00BD6127" w:rsidP="00BD6127"/>
    <w:p w14:paraId="5B17CDF7" w14:textId="77777777" w:rsidR="00BD6127" w:rsidRDefault="00BD6127" w:rsidP="00BD6127">
      <w:r>
        <w:t xml:space="preserve">A család rokonai és barátai megdöbbentek és helytelenítették, különösen az édesapja. A férfi azonban nem tiltotta meg neki, és sikerült időpontot kérnie Guido </w:t>
      </w:r>
      <w:proofErr w:type="spellStart"/>
      <w:r>
        <w:t>Baccellihez</w:t>
      </w:r>
      <w:proofErr w:type="spellEnd"/>
      <w:r>
        <w:t xml:space="preserve">, a római egyetem klinikai orvosprofesszorához. </w:t>
      </w:r>
      <w:proofErr w:type="spellStart"/>
      <w:r>
        <w:t>Baccelli</w:t>
      </w:r>
      <w:proofErr w:type="spellEnd"/>
      <w:r>
        <w:t xml:space="preserve"> nemcsak az orvosi fakultást vezette, hanem tagja volt a képviselőháznak is, ahol elegáns klasszikus retorikai stílusban törvényt terjesztett elő az egész iskolarendszer reformjáról az egyetemi szintig. Az újításnak azonban nyilvánvalóan megvoltak a maga </w:t>
      </w:r>
      <w:proofErr w:type="spellStart"/>
      <w:r>
        <w:t>korlátai</w:t>
      </w:r>
      <w:proofErr w:type="spellEnd"/>
      <w:r>
        <w:t xml:space="preserve">, és ezek nem terjedtek ki arra, hogy az orvosi karra nőt is felvegyenek. </w:t>
      </w:r>
      <w:proofErr w:type="spellStart"/>
      <w:r>
        <w:t>Baccelli</w:t>
      </w:r>
      <w:proofErr w:type="spellEnd"/>
      <w:r>
        <w:t xml:space="preserve"> a nyolcvanas és kilencvenes években több kabinetben is közoktatásügyi miniszterként szolgált, és útjaik ismét keresztezték egymást, de ez alkalommal a beszélgetésük abból állt, hogy </w:t>
      </w:r>
      <w:proofErr w:type="spellStart"/>
      <w:r>
        <w:t>Baccelli</w:t>
      </w:r>
      <w:proofErr w:type="spellEnd"/>
      <w:r>
        <w:t xml:space="preserve"> határozottan elutasította a nő azon tervét, hogy felvételt kérjen az orvosi egyetemre. A lány később úgy emlékezett, hogy kellemesen elbeszélgettek, és amikor távozáskor kezet fogtak, azt mondta: "Tudom, hogy orvos leszek". Hogy mit gondolt a férfi a lány kitartásáról, azt csak találgatni tudjuk.</w:t>
      </w:r>
    </w:p>
    <w:p w14:paraId="3B4572BE" w14:textId="77777777" w:rsidR="00BD6127" w:rsidRDefault="00BD6127" w:rsidP="00BD6127"/>
    <w:p w14:paraId="724FC015" w14:textId="77777777" w:rsidR="00BD6127" w:rsidRDefault="00BD6127" w:rsidP="00BD6127">
      <w:r>
        <w:t xml:space="preserve">Maria 1890 őszén iratkozott be a római egyetemre fizika, matematika és természettudományok szakra. Egyedül a tanulmányainak szentelte magát, és késő éjszakákig zoológia és botanika, fizika és kémia vaskos köteteit lapozgatta, miközben a többi fiatal nő, akit ismert, romantikus regényeket olvasott, és otthonról és férjről álmodozott. Amikor 1892 tavaszán sikeresen letette az olasz és latin vizsgáit, és a lehetséges 10 pontból 8 pontot ért el, megkapta a Diploma di </w:t>
      </w:r>
      <w:proofErr w:type="spellStart"/>
      <w:r>
        <w:t>licenza</w:t>
      </w:r>
      <w:proofErr w:type="spellEnd"/>
      <w:r>
        <w:t>-t, amely feljogosította arra - kivéve azt a tényt, hogy nő volt -, hogy megkezdje a tényleges orvostudományi tanulmányokat, a négyéves anatómiai és patológiai kurzusokat és a klinikai munkát, amely a kétéves előorvosi tudományos tanulmányokat követte, és az orvosi diplomához vezetett. Az, hogy a jó képességű fiatal női természettudományos hallgató a klinikai orvostudományok tanszékére kerüljön, nemcsak példátlan, hanem elképzelhetetlen volt. Maria azonban nem zavartatta magát az általános rosszallástól, amellyel találkozott, és édesanyja támogatta ambícióiban, és kitartott, amíg fel nem vették. Nincs feljegyzés arról, hogyan sikerült neki, milyen szálakat mozgattak, milyen hivatalnokokhoz fordult, amíg a szabályok enyhültek számára. Csak annyit tudunk, hogy a rá jellemző kitartással sikerült neki. Montessori húsz évvel később adott interjúiban maga mondta, hogy a pápához fordult, és az ő közbenjárásának köszönhette, hogy engedélyezték neki, hogy orvosi tanulmányokat folytasson. Egy, az első amerikai látogatása idején megjelent cikk szerint "a néhai XIII. Leó pápának köszönheti, hogy első nőként bejuthatott a római orvosi egyetemre", és idézi őt: "Sok ellenállás volt. Leó azt mondta nekem, hogy szerinte az orvoslás nemes szakma egy nő számára. "14 Egy másik korabeli újság hasonló beszámolója szerint pedig "végül XIII. Leó pápa kiadott egy nyilatkozatot, amelyben azt mondta, hogy a legjobb szakma, amelybe egy nő beléphet, az orvoslás, és ez véget vetett a tiltakozásnak. "15 A pápa azt mondta, hogy "a legjobb szakma, amelybe egy nő beléphet, az orvoslás.</w:t>
      </w:r>
    </w:p>
    <w:p w14:paraId="7888D665" w14:textId="77777777" w:rsidR="00BD6127" w:rsidRDefault="00BD6127" w:rsidP="00BD6127"/>
    <w:p w14:paraId="3495C8C5" w14:textId="77777777" w:rsidR="00BD6127" w:rsidRDefault="00BD6127" w:rsidP="00BD6127"/>
    <w:p w14:paraId="7143EC94" w14:textId="77777777" w:rsidR="00BD6127" w:rsidRDefault="00BD6127" w:rsidP="00BD6127"/>
    <w:p w14:paraId="55D7E0C0" w14:textId="77777777" w:rsidR="00BD6127" w:rsidRDefault="00BD6127" w:rsidP="00BD6127">
      <w:r>
        <w:lastRenderedPageBreak/>
        <w:t xml:space="preserve">Mindkét cikk azonban meglehetősen hanyagul kezeli az egyéb, ellenőrizhető tényeket, és nehéz megmondani, hogy a riporterek fantáziája mit csinált a Montessori olasz nyelvéből lefordított megjegyzésekből. Még egy másik újság beszámolója azt a benyomást kelti, hogy a pápa később tette nyilatkozatát, és Montessori szavait idézi: "Az a tény, hogy egy nő orvostudományt tanul, akkora felháborodást keltett Rómában, hogy végül XIII. Leo pápa a segítségemre sietett. A Szentatya úgy nyilatkozott, hogy az orvoslás olyan szakma, amely kiemelkedően alkalmas a nők számára, és amelyet nekik kell választaniuk. Ez jelentősen megváltoztatta a dolgokat. "16 Hogy a pápa valóban közreműködött-e abban a döntésben, hogy felvették az orvosi egyetemre, vagy utólag tett nyilatkozatában támogatta ezt a döntést, az újságírói ködbe </w:t>
      </w:r>
      <w:proofErr w:type="spellStart"/>
      <w:r>
        <w:t>burkolózó</w:t>
      </w:r>
      <w:proofErr w:type="spellEnd"/>
      <w:r>
        <w:t xml:space="preserve"> kérdés.</w:t>
      </w:r>
    </w:p>
    <w:p w14:paraId="55D610AC" w14:textId="77777777" w:rsidR="00BD6127" w:rsidRDefault="00BD6127" w:rsidP="00BD6127"/>
    <w:p w14:paraId="104A780B" w14:textId="77777777" w:rsidR="00F15DBD" w:rsidRDefault="00F15DBD" w:rsidP="00BD6127"/>
    <w:p w14:paraId="13EC0482" w14:textId="77777777" w:rsidR="00F15DBD" w:rsidRDefault="00F15DBD" w:rsidP="00BD6127"/>
    <w:p w14:paraId="60759FC7" w14:textId="77777777" w:rsidR="00F15DBD" w:rsidRDefault="00F15DBD" w:rsidP="00BD6127">
      <w:r>
        <w:t>2</w:t>
      </w:r>
    </w:p>
    <w:p w14:paraId="1B7F8A1C" w14:textId="77777777" w:rsidR="00F15DBD" w:rsidRDefault="00F15DBD" w:rsidP="00BD6127"/>
    <w:p w14:paraId="06E20E78" w14:textId="77777777" w:rsidR="00F15DBD" w:rsidRDefault="00F15DBD" w:rsidP="00F15DBD">
      <w:r>
        <w:t xml:space="preserve">Hogy milyen radikális esemény volt Mária jelenléte az orvosi karon, és hogy mennyire megdöbbentő volt, hogy egy nő a férfiak mellett dolgozzon a betegek vizsgálatán vagy az emberi test tanulmányozásán, arról némi képet kaphatunk abból a tényből, hogy 1912-ben, amikor Abraham </w:t>
      </w:r>
      <w:proofErr w:type="spellStart"/>
      <w:r>
        <w:t>Flexner</w:t>
      </w:r>
      <w:proofErr w:type="spellEnd"/>
      <w:r>
        <w:t xml:space="preserve"> megírta nagy hatású jelentését az európai orvosképzésről, Berlinben a női orvostanhallgatóknak saját bonctermük volt. A természettudományok terén Németország a modern Európa élharcosa volt; oktatási intézményei mintául szolgáltak. A nők helyzete ezekben az intézményekben azonban az első világháborúig nem jutott tovább, mint a külön, de egyenlő. </w:t>
      </w:r>
      <w:proofErr w:type="spellStart"/>
      <w:r>
        <w:t>Flexner</w:t>
      </w:r>
      <w:proofErr w:type="spellEnd"/>
      <w:r>
        <w:t xml:space="preserve"> elég figyelemre méltónak tartotta, hogy rámutasson, voltak olyan helyek, ahol "férfiak és nők ugyanazokra az órákra és bemutatókra járnak, és ugyanazoknál az asztaloknál boncolnak". És ez húsz évvel azután történt, hogy Maria Montessori először jelent meg a római egyetem orvosi </w:t>
      </w:r>
      <w:proofErr w:type="spellStart"/>
      <w:r>
        <w:t>karának</w:t>
      </w:r>
      <w:proofErr w:type="spellEnd"/>
      <w:r>
        <w:t xml:space="preserve"> egyik óráján. Amikor Montessori az egyetem hallgatója volt, ez egy olyan intézmény volt, amely, akárcsak maga a város, Olaszország nyugtalanságát tükrözte. 1892-93-ban a parasztok és szocialisták lázadásait a </w:t>
      </w:r>
      <w:proofErr w:type="spellStart"/>
      <w:r>
        <w:t>Crispi</w:t>
      </w:r>
      <w:proofErr w:type="spellEnd"/>
      <w:r>
        <w:t xml:space="preserve">-kormány alatt a katonaság elfojtotta, de ennek ellenére hatással voltak. Ha mást nem is értek el, széles körben felhívták a közvélemény figyelmét az egyre elviselhetetlenebbé váló társadalmi viszonyokra. A kilencvenes években a Római Egyetemet sokan a marxista gondolkodás magágyának tekintették. A szocialista filozófus-államférfi Antonio </w:t>
      </w:r>
      <w:proofErr w:type="spellStart"/>
      <w:r>
        <w:t>Labriola</w:t>
      </w:r>
      <w:proofErr w:type="spellEnd"/>
      <w:r>
        <w:t xml:space="preserve"> egyike volt azoknak, akik ott előadásokat tartottak. Egyre több radikális szocialista folyóirat jelent meg, és egy 1895-ben kétszáz vezető értelmiségi körében végzett felmérés szerint kétharmaduk valamilyen mértékben támogatta a szocializmust - a köztük lévő tudósok több mint háromnegyede teljes támogatását fejezte ki. A szocialista képviselők között magas volt az orvosok és egyetemi professzorok aránya, köztük az antropológia professzora. </w:t>
      </w:r>
      <w:proofErr w:type="spellStart"/>
      <w:r>
        <w:t>Benedetto</w:t>
      </w:r>
      <w:proofErr w:type="spellEnd"/>
      <w:r>
        <w:t xml:space="preserve"> Croce filozófus szerint a szocializmus iránti közömbösség akkoriban az intellektuális alsóbbrendűség biztos jele volt. Egy ilyen légkörben Montessori kénytelen volt társadalmi reformokban gondolkodni, nem csupán arról, hogy újonnan megszerzett státuszát és képességeit hogyan használhatja fel saját életének megszervezésére, hanem arról is, hogy hozzájáruljon a társadalomhoz. Annak ellenére, hogy a politikailag tudatosabb oktatók és hallgatók körében radikális gondolkodású légkör uralkodott, az egyetem, amelyen Montessori orvosnak tanult és később tanított, sajátos intézmény volt, amelyet annak a társadalomnak a kontextusában kell érteni, amelynek egyik ága volt - erősen bürokratizált és mereven rétegzett. Diplomát adó intézményként sokkal inkább a státusz megadására, a társadalmi hely meghatározására szolgált, mint a szó valódi értelmében vett nevelésre. Az a tény, hogy egy ilyen intézményben Montessori képes volt magát a minősítés követelményein túlmutató módon képezni, figyelemre méltó volt - egy nő esetében pedig kétszeresen is. A Római Egyetem állami intézmény volt, amelyet a kormány támogatott. Négy kar működött - klasszikus és filozófiai, matematikai és természettudományos, orvosi és jogi -, összesen mintegy tizenöt száz diákkal és körülbelül száz oktatóval. Minden szakon volt egy </w:t>
      </w:r>
      <w:r>
        <w:lastRenderedPageBreak/>
        <w:t xml:space="preserve">teljes jogú professzor. Minden hangsúly a diploma megszerzésén volt, amely automatikusan társadalmi presztízst jelentett egy olyan társadalomban, amelyben az üzleti életben, a gyáriparban vagy a mezőgazdaságban dolgozókat alacsonyabb rendűnek tekintették, mint az orvos, professzor vagy ügyvéd címmel rendelkezőket, függetlenül attól, hogy a szakmájukat gyakorolták-e vagy sem. A korabeli olasz egyetemek, mint oly sok más állami intézmény, a bürokrácia útvesztői voltak. Az előírások elsőbbséget élveztek a tanulással szemben. Ez egy olyan rendszer volt, amelyben minden pénzt a központi kormánynak kellett kiutalnia - egyetlen lírát sem lehetett elkölteni jóváhagyás nélkül. Ahogy a kar egyik tagja leírta a helyzetet: "Ha a kémiai laboratóriumban elromlik egy retorta, az ügynek a laboratóriumból a Közoktatásügyi Minisztériumba kell mennie és onnan eljutnia. "1 A tantervet, a vizsgákat - azok időpontját és tartalmuk minden részletét - hivatalos, </w:t>
      </w:r>
      <w:proofErr w:type="spellStart"/>
      <w:r>
        <w:t>felülről</w:t>
      </w:r>
      <w:proofErr w:type="spellEnd"/>
      <w:r>
        <w:t xml:space="preserve"> jövő rendeletek rögzítették, és mindenfajta változtatással kapcsolatos kérdésről a minisztériumnak kellett döntenie. A tantestület ilyen helyzetben kénytelen volt inkább a minisztériumi követelményekkel foglalkozni, mint a hatékony tanítással és tanulással. "Nem lehet kérdés, hogy jól vagy rosszul csináljuk" - panaszkodott az egyik oktató. "Az egész gond az, hogy a szabályzatot ne szegjék meg. "2 A professzor elsősorban nem azért volt ott, hogy tanítson, hanem azért, hogy felügyelje a tantárgya oktatását, gyakran asszisztensek által. A professzor maga volt a szakterületének vitathatatlan szaktekintélye, és ezért óriási presztízsnek örvendett. Az egyetem elsősorban a vizsgák lebonyolítására létezett, a hallgató diplomához vezető útját jelző, erősen </w:t>
      </w:r>
      <w:proofErr w:type="spellStart"/>
      <w:r>
        <w:t>ritualizált</w:t>
      </w:r>
      <w:proofErr w:type="spellEnd"/>
      <w:r>
        <w:t xml:space="preserve"> akadályok sora, és a hallgató úgy készülhetett fel rájuk, ahogyan jónak látta, amíg előadta a szükséges válaszokat - amelyek mindegyike megtalálható volt az előadás jegyzeteiben. Néha ezeket a tanárok osztották ki, máskor a hallgatók cserélgették és terjesztették egymás között az előadásjegyzeteket. A hallgató beiratkozott bizonyos számú kurzusra, otthon lakva készült fel a vizsgákra, és gyakran úgy találta lehetségesnek, hogy úgy jelent meg a vizsgákon, sőt át is ment rajtuk, hogy nem vett részt több előadáson, mint amennyi ahhoz kellett, hogy az oktató felismerje, hogy már látott valakit. Az egyetem oktatói között számos európai hírű professzor, valamint néhány neves politikus is volt, olyan értelmiségiek, akik jelentős szerepet játszottak a hatalomra került, majd megbukott és újra visszatért kormányokban az olasz politikát jelentő székhúzós játékban. A professzorok fizetése csekély volt, de kötelességei minimálisak voltak. Az egyetem az évnek csak hat hónapjában volt nyitva, és ezalatt az idő alatt általában heti háromnál több előadást nem kellett tartania, és ezeket a hallgatók egyik csoportjának a másik után megismételhette. A szorgalmasabb hallgatók - akik közül Montessori mindig is az egyik volt - által kért alkalmi konferenciákon kívül másra nemigen volt szükség. Az orvosi kar tagjai általában magánpraxist is folytattak. Az órák novemberben kezdődtek, amikor egy korabeli író szerint a hallgató "vagy részt vesz az előadásokon - vagy nem".3 Az elfogadott rendszer az volt, hogy az év végi záróvizsga előtti utolsó hetekben jegyzeteket készítettek az előadásokról, vagy kölcsönvették valaki másét, és elolvasták azokat. A jelenléti ívet a professzornak alá kellett írnia, de az aláírását ritkán tagadták meg, hacsak a hallgatót nem látták soha az előadásain. A vizsgák félórásak voltak, szóbeli vizsgák, és szigorúan az előadásokon </w:t>
      </w:r>
      <w:proofErr w:type="spellStart"/>
      <w:r>
        <w:t>elhangzottakra</w:t>
      </w:r>
      <w:proofErr w:type="spellEnd"/>
      <w:r>
        <w:t xml:space="preserve"> korlátozódtak. Nem volt szükség és nem is vártak el külön olvasmányokat; az a hallgató, aki bemagolta az előadás jegyzeteit, biztosan jó eredménnyel ment át. Egy ilyen rendszerben kevés hallgatónak sikerült átmennie az egyetemi vizsgákon. Az orvosi kar szigorúbb volt, mint a jogi vagy filozófiai karoké - mindig fennállt az esélye annak, hogy a hallgató végül betegeken gyakorolhat -, de általában a félév végén néhány hetes magolás elég jó eredményt hozott ahhoz, hogy a vizsgáztatók - a tárgy professzora, egy másik professzor és egy kívülálló - elégedettek legyenek. Ebben a diplomagyárban Montessori nemcsak a neme miatt tűnt ki, hanem - amit a diáktársai bizonyára még jobban nehezményeztek - a hozzáállása miatt is, miszerint azért van ott, hogy tanuljon. Minden előadáson részt vett, és elkerülhetetlenül magára vonta a tantestület vezető személyiségeinek figyelmét - azoknak a szakmai tekintélyekkel rendelkező férfiaknak, akiket érdekelt a tárgyuk, és értékelték az olyan diákot, aki őszintén érdeklődött iránta. </w:t>
      </w:r>
      <w:r>
        <w:lastRenderedPageBreak/>
        <w:t>Orvostanhallgatói évei alatt Montessori, mint minden egyetemi hallgató, otthon élt a családjával. Kevés igazi egyetemi élet volt. Előadásokat hallgatott, és hazament, hogy átnézze a jegyzeteit és olvasson. Az év során nem volt felügyelet a tanulmányai felett, és az előadásokon kívül alig volt kapcsolat a tanárok és a diákok között. A professzorokkal való kapcsolatfelvétel - és azokkal, akiknek a munkája különösen érdekelte - saját kezdeményezésére történt. A diákkör első női tagjaként mindenképpen feltűnt volna, de ahogy teltek az évek, kezdett feltűnést kelteni munkájának minőségével, érdeklődésének és kezdeményezőkészségének mértékével.</w:t>
      </w:r>
    </w:p>
    <w:p w14:paraId="2951D136" w14:textId="77777777" w:rsidR="00F15DBD" w:rsidRDefault="00F15DBD" w:rsidP="00F15DBD"/>
    <w:p w14:paraId="42D3C043" w14:textId="77777777" w:rsidR="00804531" w:rsidRDefault="00804531" w:rsidP="00F15DBD"/>
    <w:p w14:paraId="5083944B" w14:textId="77777777" w:rsidR="00804531" w:rsidRDefault="00804531" w:rsidP="00F15DBD"/>
    <w:p w14:paraId="62DCE5CC" w14:textId="77777777" w:rsidR="00804531" w:rsidRDefault="00804531" w:rsidP="00804531">
      <w:r>
        <w:t xml:space="preserve">A diákélet középpontjában az alkalmi fesztiválok és jótékonysági rendezvények álltak. A korabeli egyetemi hallgatók fő elfoglaltságai - egy korabeli megfigyelő leírása szerint - "a városban való sétálgatás, a kávéházakba való betérés és a randalírozás" voltak.4 A hivatalos fegyelem ugyanolyan laza volt, mint amilyen sok volt a hivatalos szabály és előírás. Az egyik szabály az volt, hogy vizsgát csak olyan tantárgyakból lehetett tenni, amelyekben az előadások teljes sorozata befejeződött, és azok a diákok, akik csökkenteni akarták az adott évben letehető vizsgák számát, gyakori zavargásokat rendeztek, amelyek azt eredményezték, hogy a félév vége előtt bezárták az órákat, és így az adott évben kevesebb tantárgyból kellett vizsgázni. Az egyetem vezetője tehetetlen volt ezekkel a zavargásokkal szemben. Ha kihívta volna a rendőrséget, a sajtó és a képviselőházi politikusok elítélték volna az akadémiai szabadság elleni támadását, és az oktatási minisztert, akinek kinevezését köszönhette, könnyen lehet, hogy egy kabinetválság során leváltották volna. Íme egy különösen feldühödött kortárs, aki az egyetemek 1880-as évek végi állapotáról nyilatkozott: Az olasz diáknak szinte a saját utcájában van az egyeteme, az apja háza mellett. A maga osztályában tanul, de a családjával él. A délelőtt vagy délután néhány órájában egyetemi kötelezettségei vannak, de a nap többi részében saját maga rendelkezésére áll, és semmi sem zavarja otthoni szokásait vagy társadalmi elfoglaltságait. Szabadon látogathatja a kávéházát, a színházát, és úgy osztja meg idejét a kötelesség és a szórakozás között, mint bármely más felnőtt, tétlen ember... Az egész osztály, amelyhez tartozik, egy laza csőcselék, amely elpazarolja legjobb éveit, rossz regényeket olvas, rosszabb újságokba ír, politizál, nyilvános gyűlésekre jár, saját gyűléseket tart, határozatokat hoz, petíciókat és deputációkat készít.5 Ha eltekintünk némi túlzástól és attól, hogy a helyzet a következő néhány évben némileg javult, az a kép, amelyet ez a korabeli olasz egyetemi hallgatókról ad, azt sugallja, hogy Montessori jellemével és céltudatosságával mennyire kitűnt, és miért reagáltak még a hagyományosan </w:t>
      </w:r>
      <w:proofErr w:type="spellStart"/>
      <w:r>
        <w:t>antifeminista</w:t>
      </w:r>
      <w:proofErr w:type="spellEnd"/>
      <w:r>
        <w:t xml:space="preserve"> tanárok is úgy, hogy érdeklődést tanúsítottak diáklányuk iránt. Jó tanuló volt, intelligensebb, jobban érdekelte a tanulás, mint sok fiatal úriembert, akik azért voltak ott, hogy vizsgákat tegyenek egy olyan diploma megszerzéséért, amelyet soha nem fognak használni. Őket az orvosi diploma presztízse érdekelte, őt az orvosi hivatás gyakorlása. Komolyságával és képességeivel lenyűgözte a tantestületet, és 1894 júniusában, az egyetemen töltött negyedik évének végén, az orvosi és sebészeti szak második évében elnyerte az áhított Rolli-díjat és az ezzel járó ösztöndíjat. Az ösztöndíjakhoz, amelyeket évről évre magántanári munkával nyert, hozzáadva, az orvosi egyetemet nagyrészt saját maga tudta finanszírozni. Maria viszonylagos gazdasági függetlensége még nehezebbé tette az apja számára, hogy megindokolhassa, miért nem helyesli azt, amit Maria csinált, de a neheztelése továbbra is megmaradt, ami a vele szembeni hidegségében nyilvánult meg, annak ellenére, hogy gyakran kísérte őt az órákra. Az egyik fő szakmában áttörte a hagyományos nemi korlátot, de még mindig nem tartották helyénvalónak, hogy egyedül sétáljon a szabadban. Nemcsak az egyetemre és az egyetemről kellett elkísérni, de az előadóterembe sem léphetett be, amíg a többi hallgató el nem foglalta a helyét. Egy fiatal nőnek nem lett volna szabad szabadon mozognia a férfiakkal szoros kapcsolatban. A diáktársai </w:t>
      </w:r>
      <w:r>
        <w:lastRenderedPageBreak/>
        <w:t xml:space="preserve">eleinte nehezteltek rá, és kezdetben mindent megtettek, hogy megkeserítsék az életét. Nőként hatolt be egy addig kizárólag férfiaknak fenntartott szakmai területre, jobban csinálta, mint a legtöbben, és mindezt látszólag könnyedén tette. Nemcsak a férfiúi büszkeségüket fenyegette a sikere, hanem a nő magabiztossága és hozzáértése is bosszantó volt a férfiak társadalmának, akik hozzá voltak szokva a hízelgően gyámoltalan nőkhöz. Ennek megfelelően bántak vele. Kerülték őt, megvető hangokat adtak ki, amikor elhaladtak mellette a folyosókon, nyílt ellenségességgel beszéltek róla, úgy intézték, hogy ne maradjon számára hely a kis amfiteátrumban, ahol a klinikai bemutatókat tartották. Provokálatlanul ment a maga útján, igyekezett jó kedvvel vagy legalábbis higgadtan reagálni. A diáktársaival szemben is úgy reagált, ahogyan minden problémával szembenézett, mint olyan kihívásokkal, amelyeket türelmes és kitartó erőfeszítéssel kell leküzdeni. Nyugodtnak tűnhetett, ahogy nyugodtan ment a maga útján. De nem volt érzelmek nélkül való. Elképzelhetetlen volt, hogy férfiak és nők együtt nézzenek szembe egy meztelen testtel - még egy halottal is -, ezért nem engedték, hogy a többi diákkal együtt részt vegyen a </w:t>
      </w:r>
      <w:proofErr w:type="spellStart"/>
      <w:r>
        <w:t>boncolásos</w:t>
      </w:r>
      <w:proofErr w:type="spellEnd"/>
      <w:r>
        <w:t xml:space="preserve"> órákon. Ehelyett úgy intézték, hogy órák után jöjjön az anatómia épületébe, ahol esténként egyedül dolgozhatott a holttestek között. Az elszigeteltségen kívül egy másik problémával is szembesült. Undorodott az anatómia terem szagától. Felbérelt egy férfit, hogy álljon mellette és dohányozzon, amíg ő boncol. Amikor ez túl bonyolulttá vált, megpróbált maga is dohányozni. Az azokról az évekről szóló beszámolók hajlamosak hangsúlyozni a külső akadályokat, amelyeket Montessorinak le kellett küzdenie orvosi tanulmányai során, de keveset beszélnek a belső akadályokról, amelyekkel szintén szembe kellett néznie. Később egy levélben6 - egyike azon kevés leírásoknak, amelyekkel személyes érzéseiről saját hangján rendelkezünk - leírta, mit élt át az első napon az anatómia teremben, és amely drámai bepillantást enged abba, milyen volt számára a küzdelem: Az első óra... az Anatómiai Intézetben volt. Negyedórával korábban mentem, és bevezettek egy terembe. Sötét volt, és kinyitottak egy ablakot. Láttam, hogy nagyon hosszú, egy árkádsor osztja ketté. Hat ablaka volt. Az az egy ablak csak kevés fényt engedett be, és a félhomályban megfordulva egy hatalmas csontvázat láttam, amely egyenesen állt. Sokáig néztem, aztán megfordultam. Egy szekrényben üvegek álltak alkoholba mártott belekkel és más belső szervekkel. Az a csontváz nyomasztott engem. Átmentem a boltíven, és a szoba másik felében találtam magam. Ott már majdnem sötét volt. Egy szekrényben koponyák sorát láttam: homlokukra fekete tintával szavak voltak írva. Közelebb mentem, és azt olvastam: "gyilkos", "tolvaj", "apagyilkos". Mindegyik mellett ott volt a megfelelő agy. Visszamentem a csontvázhoz. Ahogy bámultam, úgy tűnt, mintha mozogna. Elfordítottam a tekintetemet, és elkezdtem ide-oda járkálni, visszataszítva mindentől, amit láttam. Séta közben nem gondolkodtam, hanem éreztem: azok a belső szervek kínzóeszközöknek tűntek számomra, amelyek szörnyű fájdalmat okoztak valakinek. Azok a koponyák a végtelen szenvedés regényei voltak: hátborzongatóan vigyorgó szájak, fogatlanok, öregek; azokat a homlokokat örök időkre megpecsételte a gyalázat. Az agyak körforgásában találtam valamit, ami elterelte a figyelmemet. Megszámoltam őket, és arra gondoltam: "Milyen nehéz tanulmány", és igyekeztem semmi másra nem gondolni, de apránként egy legyőzhetetlen erő arra ösztökélt, hogy a saját agyamra gondoljak, amely ugyanígy készült, hogy gondolataimmal megtaláljam a saját körforgásaimat. Úgy éreztem, mintha az agyam sok kitüremkedésbe nőne... Azt mondtam magamnak: "Gyerünk, menj el innen". Ott, a másik oldalon a csontváz - egyre hatalmasabb - mozogni látszott. "Istenem, mit tettem, hogy így szenvedek? Miért én egyedül, ennyi halál közepette?"... "</w:t>
      </w:r>
      <w:proofErr w:type="spellStart"/>
      <w:r>
        <w:t>Gyere</w:t>
      </w:r>
      <w:proofErr w:type="spellEnd"/>
      <w:r>
        <w:t xml:space="preserve">, </w:t>
      </w:r>
      <w:proofErr w:type="spellStart"/>
      <w:r>
        <w:t>gyere</w:t>
      </w:r>
      <w:proofErr w:type="spellEnd"/>
      <w:r>
        <w:t xml:space="preserve">! Ezek csak érzések. Az érzéseket le kell győzni... Ez a csontváz nem mozdul. És végül is mi a csontváz? És ha megérinteném?" Borzongás futott végig a csontjaimon. Úgy éreztem, mintha az én csontvázam elvált volna a többitől, hogy ugyanúgy leépüljön, mint az, amelyik előttem állt. "Átkozott legyen ez az őrület" - motyogtam, és az ablakhoz mentem... Odakint fény volt, emberek mentek el mellettem, a nők élénk színekbe öltözve. Minden gyönyörűnek tűnt számomra. Egy szemközti üzlet bejáratában egy fiatal </w:t>
      </w:r>
      <w:r>
        <w:lastRenderedPageBreak/>
        <w:t>molnárnő állt a küszöbön. Erős féltékenységgel néztem őt. Kint volt, szabad volt, minden élt körülötte. A gondolatai nem jártak tovább a kis kalapjainál. A jó eladásban találta meg az elégedettségét. Észrevétlenül részesült ebben a mérhetetlen boldogságban. Érezte és élvezte a napsütést anélkül, hogy gondolkodott volna rajta... Miközben én a napot és az életet néztem, nagy teher nyomasztott. Az a csontváz, azok a koponyák és azok a szervek: vonzottak engem. A gondolataim egy pillanatra sem hagyták el őket. Visszamentem, ürességet éreztem a szívemben, reszkető térdekkel, és a szívemet vérrel átitatva... A falnak támaszkodva álltam, szememet arra a fénysugárra szegezve. Úgy éreztem, hogy mindent szeretek, ami azon a szobán kívül van. Rendkívüli gyengeséget, majd szorongást éreztem, mintha apránként haldokolna a testem. A falnak dőlve, magam mellett, kínokat elszenvedve... Aztán jött a kísérő, hogy az órára hívjon... Az órán nagy élet volt körülöttem. Elviselhető volt az a kis halál, ami egy asztalon feküdt. Ránéztem. Valami sötét, torz, puha volt, ami apránként szörnyű szagot tudatosított bennem. Aztán behoztak néhány csontot egy tálban. Ezek nagyon frissek és rózsaszínű hússal voltak ellátva. Izgatott elmém számára ez a hús gigantikus méreteket öltött. Úgy éreztem, mintha egy nagyon vékony szál kötné össze a húsomat vele. "Ezek egy olyan ember csontjai, aki gondolkodott" - és meredt tekintetem nem mozdult el a helyéről. Az erkölcsi élet volt az, ami megelevenítette ezeket a nyomorult maradványokat, az ő gondolata, az ő szenvedése volt az, ami megölt engem. Hirtelen hallottam, hogy a professzor azt mondja: "Az emberben a szaporodás belső". Úgy éreztem, mintha a szívemet szúrták volna meg - és e csapás miatt a vér lassan, folyamatos hullámokban áramlott a fejembe. Fel akartam ébredni, de nem voltam képes rá. A vér csak úgy hömpölygött és hömpölygött, és már a fülem is úgy fütyült, hogy képtelen voltam más hangot hallani. Éles fájdalom szúrta a halántékomat, és olyan súlyt éreztem a fejemben, hogy le kellett hajolnom. Amikor a lecke véget ért, a vér még mindig nyomta az agyamat. Aznap este otthon megpróbáltam összeszedni a bátorságomat. Azonnal észrevették, hogy feldúlt vagyok. Kényszerítettem magam, hogy egyek, és ettem is. Aztán beszélgettünk. Apám azt mondta: "Felesleges erőltetned magad, nem tudod". És anyám: "Nem tesz jót neked, gyermekem, ne menj vissza." "De hát ez az első alkalom", mondtam, "ne felejtsd el, ez az első alkalom... Legalább nem ájultam el."... Felálltam, és bementem a szobámba... Kétségbeesetten a kezembe vettem a fejem. Rosszul voltam... Az ágyban nem találtam nyugalmat: Folyton arra a borzalomra gondoltam, amit egy csontváz miatt éreztem. Mi lesz egy holttesttel... Soha nem láttam még halált. Addig az élet és annak édes szeretete boldogsággal vett körül, és a gyermekek ártatlan tudatlanságában éltem. Anyám nevelt így. A tudatlanságom olyan finoman tisztává tett. Hogyan reagálnék bizonyos magyarázatokra? Ha egy utalás, egy puszta célzás így hatott volna rám... egy részletes leírás annyi vért hozna a fejembe, hogy agyvérzésben halnék meg. Nem ájulás, nem-halál. Milyen könnyű meghalni. Hogy jutott eszembe egyáltalán anatómiát tanulni? De akkor, ugyan már, mi van a jövővel? A cél, micsoda pompás cél!</w:t>
      </w:r>
    </w:p>
    <w:p w14:paraId="4F68BA2B" w14:textId="77777777" w:rsidR="00804531" w:rsidRDefault="00804531" w:rsidP="00804531">
      <w:r>
        <w:t xml:space="preserve">   Úgy tűnt nekem, hogy fent a magasban, a cél világít. De az odavezető út! Nem, az út túl borzalmas volt... Egész testemben izzadtam, lihegtem. Életem hőn áhított célja elkerült engem. Én, aki hittem az életben, láttam annak haszontalanságát. Senkinek sem leszek képes jót tenni, haszontalan dolog leszek, mint annyi más! Keményen fogok dolgozni, hogy alamizsnát keressek, mint oly sok tanár. De ez nem számít. Jobb lenne szabónak, cselédnek lenni... De nem az, nem az. Végül elhatározásra jutottam: írok a professzornak, megköszönöm a figyelmességét azon az első napon, elnézést kérek, amiért haszontalanul kellemetlenséget okoztam neki, és bevallom, hogy számomra az emberi anatómia tanulmányozása teljesen lehetetlen... Ez tűnt a legbölcsebb döntésnek, és így, szinte elcsendesedve, elaludtam. Rövid alvás volt, de ennek ellenére azonnal jobban éreztem magam. Újra és újra nyomatékosan jóváhagytam új elhatározásomat. Minden figyelmeztetés, amit azelőtt kaptam, mielőtt elhatároztam, hogy anatómiát tanulok, újra eszembe jutott: Az orvosnőknek nincs semmi dolguk, senki sem hívja őket, az egyetlen dolog, amit kiérdemelnek, az az általános ellenszenv. A nőket, vagy legalábbis a nagyobb részüket inkább férfiak kezelik. És különben is, egy lány tisztasága lázad bizonyos </w:t>
      </w:r>
      <w:r>
        <w:lastRenderedPageBreak/>
        <w:t xml:space="preserve">tanulmányok ellen... A tisztaság mellett a borzalom... az undor... egy fiatal lány egy holttest boncolásánál, amely lehetetlen bűzt áraszt. Mindez megfordult a fejemben... De ki tudja... Olyan volt, mint egy mély belső hit: Ki tudja? És a keserű poharat a hordóig kiittam. Aligha meglepő, hogy egy XIX. század végi fiatal nő, aki szemtől szembe kerül meztelen testekkel és emberi szervekkel, megdöbbenéssel és szorongással reagál. Ami meglepő, az az, hogy képes volt úrrá lenni az undor érzésén, hogy elérje a maga elé kitűzött célt. Az anatómiai szoba szagai és látványa iránti ellenszenve - egyik meglehetősen bájosan anakronisztikus "női" tulajdonsága - élete végéig megmaradt. Rendkívül szerény volt, amikor felfedte magát - tanítványai szórakozottan jegyezték meg, hogy soha senkinek nem engedte, hogy mögötte </w:t>
      </w:r>
      <w:proofErr w:type="spellStart"/>
      <w:r>
        <w:t>lépcsőzzön</w:t>
      </w:r>
      <w:proofErr w:type="spellEnd"/>
      <w:r>
        <w:t xml:space="preserve">; mindig előre kellett menniük, ő pedig követte őket -, és bevallotta, hogy "nem szerette mindazt, amit a természet bőrrel fedett el". Öregasszonyként, miután fél évszázadon át tanított és előadásokat tartott, egy előadás illusztrálására készült anatómiai rajz bemutatása előtt a hallgatóságához fordult, és azt mondta: "Elnézést, ha ezt mutatom meg önöknek. "7 A hús és a szervek megtekintése vagy kezelése iránti ellenszenve ellenére, miután elhatározta, hogy megmarad az orvosi egyetemen, kordában tartotta érzéseit, és mind az anatómiából, mind a sebészetből jól teljesített. Ez olyan önfegyelmi gyakorlat volt, mint a kislánynak a padlólapok mosása és a kötés. A legtöbb diák minden ürügyet szívesen vett, hogy ne kelljen órákra járnia. De még a hóviharban is eljött - az egyetlen diákként találta magát az előadóteremben. Ez a hozzáállás csak bosszantani tudta egy olyan diákság tagjait, amelyik elsősorban a vizsgák minél kevesebb erőfeszítéssel való letételére koncentrált. Később visszaemlékezett egy másik pillanatra, amikor úgy tűnt, hogy minden túl sok volt ahhoz, hogy </w:t>
      </w:r>
      <w:proofErr w:type="spellStart"/>
      <w:r>
        <w:t>megküzdjön</w:t>
      </w:r>
      <w:proofErr w:type="spellEnd"/>
      <w:r>
        <w:t xml:space="preserve"> ellene - az apja kitartó ellenállása és érzelmi elzárkózása, a diáktársai, sőt a tantestület néhány tagjának ellenségessége, a különleges intézkedések, amelyek mindent csak egy kicsit is megnehezítettek számára. Aznap este lehangoltan hagyta el a bonctermet, és azon gondolkodott, hogy soha többé nem jön vissza - otthagyja az orvosi egyetemet, és valami más elfoglaltságot keres. Első életrajzírója leírta, mi történt ezután - egy véletlen találkozás és a cél egyfajta misztikus kinyilatkoztatása. Hazafelé menet a szinte kihalt </w:t>
      </w:r>
      <w:proofErr w:type="spellStart"/>
      <w:r>
        <w:t>Pincio</w:t>
      </w:r>
      <w:proofErr w:type="spellEnd"/>
      <w:r>
        <w:t xml:space="preserve"> parkban sétálva, és azon gondolkodva, hogy mit tegyen, egy koldus szólította meg, egy rongyokba öltözött, koszos nő, aki egy két év körüli gyermekkel játszott egy kis színes papírdarabbal. Amire Montessori később emlékezett róluk, az a gyermek boldogságának kifejezése volt, a teljes elmélyülés a kis cafatba, amivel játszott. És elmesélte </w:t>
      </w:r>
      <w:proofErr w:type="spellStart"/>
      <w:r>
        <w:t>Standingnak</w:t>
      </w:r>
      <w:proofErr w:type="spellEnd"/>
      <w:r>
        <w:t xml:space="preserve">, hogy "olyan érzelmektől megindulva, amelyeket ő maga sem tudott megmagyarázni, megfordult, és egyenesen visszament a boncterembe", ahol azt tapasztalta, hogy "attól a pillanattól kezdve az ellenszenve a munkával szemben, abban a barátságtalan környezetben, elhagyta őt, és soha többé nem tért vissza". Ezután, emlékszik vissza Standing Montessori elmondására, soha többé egy pillanatig sem voltak kétségei az általa követett pályát illetően. "Hivatása volt. "8 Most </w:t>
      </w:r>
      <w:proofErr w:type="spellStart"/>
      <w:r>
        <w:t>Maccheroni</w:t>
      </w:r>
      <w:proofErr w:type="spellEnd"/>
      <w:r>
        <w:t xml:space="preserve"> és Standing visszaemlékezéseinek olvasójának feltűnik, hogy mindketten ugyanazt a történetet mesélik el - egy életre szóló döntést később egy megvilágosodás, egy olyan pillanat formájában idéznek fel, amelyben valami nyilvánvalóvá válik. Mind az Epifánia ünnepe, mind a munkájában/játékában elmerülő gyermek képe különleges jelentést kap Montessori életének későbbi eseményei szempontjából, ahogyan az kiderült. Az egyik elbeszélő Montessori korai serdülőkorába helyezi az élményt, és azzal a döntésével hozza összefüggésbe, hogy mérnöki tanulmányok helyett orvosnak tanuljon, míg a másik későbbre helyezi, amikor már orvostanhallgató volt, és azzal a döntésével hozza összefüggésbe, hogy inkább folytatta, minthogy abbahagyta volna a tanulmányait. Nem lehet tudni, hogy valójában mit mondott egyiküknek sem - csak azt, hogy valamilyen módon ő maga is hitt valamiféle misztikus célban, és úgy érezte, hogy végzete van, amit be kell teljesítenie. </w:t>
      </w:r>
      <w:proofErr w:type="spellStart"/>
      <w:r>
        <w:t>Maccheroni</w:t>
      </w:r>
      <w:proofErr w:type="spellEnd"/>
      <w:r>
        <w:t xml:space="preserve"> emlékezett arra, hogy Montessori azt mondta a "gyerek a piros papírral" esetről: "Nem azért születünk, hogy egyszerűen csak jól érezzük magunkat", és hozzátette: "Ő valóban úgy érzi, hogy annak, amik vagyunk és amit teszünk, vannak olyan eredményei, amelyeket nem mi választunk, ahogyan életünk felszínén oly sok mindent mi választunk..." Egyik legutóbbi </w:t>
      </w:r>
      <w:r>
        <w:lastRenderedPageBreak/>
        <w:t>előadásában az ember felsőbbrendű küldetéséről beszélt, aminek nincs tudatában. Példaként a korallokat hozta fel. Ők, amilyen aprók, nem tudnak a saját életükön túlmutató kilátásokkal rendelkezni. Mégis, életük eredményeként új szigetek, sőt új kontinensek születnek. "Nekünk, embereknek - mondta -, nekünk is kell, hogy legyen egy küldetésünk, aminek nem vagyunk tudatában". "Amikor életterveinek hirtelen megváltozásáról beszélt, éreztem azt a belső bizonyosságot, amely kitartásra késztette őt apja erős ellenállásával és minden más nehézséggel szemben, amely útját szegélyezte. "9 Standing azt is elmesélte, hogyan írta le neki Montessori az esetet. Az ő verziójában Montessori így folytatta: "Nem tudom megmagyarázni. Egyszerűen így történt. Valószínűleg nagyon buta történetnek fogod tartani: és ha elmondanád másoknak, valószínűleg csak nevetnének rajta", majd Standing a továbbiakban "arról a titokzatos vonzalomról beszél, amely a zseni lelkének mélyén létezik ahhoz a munkához, amelynek elvégzésére rendeltetett", és arról a meggyőződéséről, hogy őt "azért küldték a világba, hogy új fényt derítsen a gyermeki lélek kifürkészhetetlen mélységeire... ez az ő életfeladata". "10 Mindez sokkal többet elárul Montessori későbbi követőinek gondolkodásáról, valamint saját, idősebb korában fokozatosan elmélyülő miszticizmusáról, mint a tényleges eseményekről azokban az években, amikor az orvostudomány és a pozitív tudományok fiatal hallgatója volt. És jelzi, hogy milyen nehéz elválasztani a tényeket a mítosztól azokban az életéről szóló beszámolókban, amelyeket hívei írtak. De kellett lennie valamilyen kapcsolatnak aközött, amit ténylegesen átélt, és aközött, amire később emlékezett, és ahogyan erről beszélt a barátainak, valamilyen célmeghatározásnak, amit később szinte hivatásnak, megtérési élménynek tekintett, ami küldetéstudatot eredményezett. Ami egyértelműnek tűnik, az az, hogy biztos volt önmagában és abban, hogy képes megvalósítani azt, amire vállalkozott, és az, hogy intuitív módon eldöntötte, mi lesz az, és eléggé bízott az intuícióiban ahhoz, hogy azok alapján cselekedjen. Kemény volt, független, és nem volt hajlandó megadni magát az önbizalomhiánynak. Az önirányítás, a makacsság és az érvényesnek és eredetinek bizonyuló intuíciók olyan tulajdonságok voltak, amelyek már korán megjelentek az életében, és alakították a karrierjét.</w:t>
      </w:r>
    </w:p>
    <w:p w14:paraId="7FBAF582" w14:textId="77777777" w:rsidR="00804531" w:rsidRDefault="00804531" w:rsidP="00804531"/>
    <w:p w14:paraId="42698007" w14:textId="77777777" w:rsidR="00952223" w:rsidRDefault="00952223" w:rsidP="00804531"/>
    <w:p w14:paraId="64615380" w14:textId="77777777" w:rsidR="00952223" w:rsidRDefault="00952223" w:rsidP="00804531"/>
    <w:p w14:paraId="04CD2FDE" w14:textId="77777777" w:rsidR="00952223" w:rsidRDefault="00952223" w:rsidP="00952223">
      <w:r>
        <w:t xml:space="preserve">Az élet az orvosi egyetemen nem csak munkából és tanulásból állt. 1892 tavaszán a római egyetem diákjai a város néhány gazdag, címzetes családjának lelkes részvételével virágfesztivált rendeztek a Villa Borghese kertjében.12 A vendégek díszes jelmezekben, mindenféle virágokkal díszített kocsikon érkeztek. A legimpozánsabb mind közül Margit királynéé volt, amely az első díjat kapta. A megtiszteltetés, hogy átadhassa a felségének a kézzel festett zászlóval és egy csokorral járó díjat, a vonzó, fiatal orvostanhallgató nőnek, Maria Montessorinak jutott. Első feljegyzett nyilvános szereplése során Montessori </w:t>
      </w:r>
      <w:proofErr w:type="spellStart"/>
      <w:r>
        <w:t>tapintatosságról</w:t>
      </w:r>
      <w:proofErr w:type="spellEnd"/>
      <w:r>
        <w:t xml:space="preserve"> és kitartásról tett tanúbizonyságot. A királynő vonakodott; nem kívánta átvenni a díjat, azt kérte, hogy valaki másnak adják át. Montessori megtalálta a megfelelő szavakat, hogy meggyőzze a királynőt, aki Mária szelíd ragaszkodására kegyesen elfogadta a díjat a fiatal diák kezéből. Tizenöt évvel később Montessori a királynőt gyakori látogatóként fogadta az iskolájában és vendégként a saját házában. Az orvosi iskolában betöltött egyedülálló női pozíciójában minden, amit tett, szükségszerűen felfigyeltek rá. Amikor 1893 tavaszán egyik professzora meghalt, az újságok megemlítették a fiatal orvostanhallgató jelenlétét a gyászmenetben. Hamarosan azonban már nem a neme rendellenessége, hanem az eredményei miatt figyeltek fel rá. Miután elnyerte az ezer lírás díjat - ami akkoriban jelentős összegnek számított -, amelyet a Rolli Alapítvány évente egy orvostanhallgatónak ítélt oda az általános patológiai munkáért, a következő évben, 1895-ben megnyerte a kórházban az áhított asszisztensi állásért kiírt pályázatot, ami lehetővé tette számára, hogy egy évvel az orvosi egyetem elvégzése előtt klinikai tapasztalatot szerezzen, amikor is normális esetben meghívást kapott volna a kórházi </w:t>
      </w:r>
      <w:r>
        <w:lastRenderedPageBreak/>
        <w:t>személyzetbe. Az utolsó két évben a gyermekkórházban tanult gyermekgyógyászatot, valamint adjunktusként vagy asszisztensként (</w:t>
      </w:r>
      <w:proofErr w:type="spellStart"/>
      <w:r>
        <w:t>aggiunto</w:t>
      </w:r>
      <w:proofErr w:type="spellEnd"/>
      <w:r>
        <w:t xml:space="preserve"> di medicina) dolgozott a S. </w:t>
      </w:r>
      <w:proofErr w:type="spellStart"/>
      <w:r>
        <w:t>Salvatore</w:t>
      </w:r>
      <w:proofErr w:type="spellEnd"/>
      <w:r>
        <w:t xml:space="preserve"> </w:t>
      </w:r>
      <w:proofErr w:type="spellStart"/>
      <w:r>
        <w:t>al</w:t>
      </w:r>
      <w:proofErr w:type="spellEnd"/>
      <w:r>
        <w:t xml:space="preserve"> </w:t>
      </w:r>
      <w:proofErr w:type="spellStart"/>
      <w:r>
        <w:t>Laterano</w:t>
      </w:r>
      <w:proofErr w:type="spellEnd"/>
      <w:r>
        <w:t xml:space="preserve"> női kórházban és a </w:t>
      </w:r>
      <w:proofErr w:type="spellStart"/>
      <w:r>
        <w:t>sassiai</w:t>
      </w:r>
      <w:proofErr w:type="spellEnd"/>
      <w:r>
        <w:t xml:space="preserve"> </w:t>
      </w:r>
      <w:proofErr w:type="spellStart"/>
      <w:r>
        <w:t>Ospedale</w:t>
      </w:r>
      <w:proofErr w:type="spellEnd"/>
      <w:r>
        <w:t xml:space="preserve"> Santo </w:t>
      </w:r>
      <w:proofErr w:type="spellStart"/>
      <w:r>
        <w:t>Spirito</w:t>
      </w:r>
      <w:proofErr w:type="spellEnd"/>
      <w:r>
        <w:t xml:space="preserve"> férfikórházban. A pszichiátriai klinikán, a </w:t>
      </w:r>
      <w:proofErr w:type="spellStart"/>
      <w:r>
        <w:t>Regia</w:t>
      </w:r>
      <w:proofErr w:type="spellEnd"/>
      <w:r>
        <w:t xml:space="preserve"> </w:t>
      </w:r>
      <w:proofErr w:type="spellStart"/>
      <w:r>
        <w:t>Clinica</w:t>
      </w:r>
      <w:proofErr w:type="spellEnd"/>
      <w:r>
        <w:t xml:space="preserve"> </w:t>
      </w:r>
      <w:proofErr w:type="spellStart"/>
      <w:r>
        <w:t>Psichiatrica</w:t>
      </w:r>
      <w:proofErr w:type="spellEnd"/>
      <w:r>
        <w:t xml:space="preserve">-ban is részt vett, és tanulmányozta azt az anyagot, amelyből majd a disszertációját írta. Az </w:t>
      </w:r>
      <w:proofErr w:type="spellStart"/>
      <w:r>
        <w:t>Ambulatorio</w:t>
      </w:r>
      <w:proofErr w:type="spellEnd"/>
      <w:r>
        <w:t xml:space="preserve"> </w:t>
      </w:r>
      <w:proofErr w:type="spellStart"/>
      <w:r>
        <w:t>Infantile</w:t>
      </w:r>
      <w:proofErr w:type="spellEnd"/>
      <w:r>
        <w:t>-ben, a gyermekkórház ambuláns klinikáján dolgozott a rendelőben, ahol diagnózisokat állított fel és kezelést írt fel, valamint a sürgősségi osztályon, ahol az érettségi előtti utolsó és az azt követő évben a baleseti osztályon műtéteket segített. A kisgyermekek betegségeinek szakértőjévé vált. Az utolsó évben minden orvostanhallgatót felkértek, hogy tartson előadást az összegyűlt osztály előtt. Montessori később azt mondta a Standingnek, hogy arra számított, hogy diáktársai rendkívül kritikusak lesznek - valójában valamiféle zavargásra számított. A fiatalemberek várhatóan gúnyolódni, sőt lázadni fognak. "Aznap úgy éreztem magam, mint egy oroszlánszelídítő" - emlékezett vissza.13 Mint kiderült, az előadás kettős diadalt jelentett számára. Nemcsak hallgatói voltak csendesek és figyelmesek, akiket lenyűgözött mind előadásának minősége, mind előadásának meggyőző stílusa, hanem az apja is ott volt a hallgatóságban, hogy tanúja legyen a sikerének. A családi legenda szerint Alessandro Montessorit egy barátja kereste fel, aki az előadás reggelén meglátta az utcán, és megkérdezte: "Nem jössz el a lányod előadására?". Vagy nem tudott róla, vagy nem tervezte, hogy eljön, de a barát meggyőzte, és meglehetősen vonakodva elment. Mariát ováció fogadta, Alessandro minden oldalról gratuláltak neki a rajongói, és a történet szerint a büszkeség, amelyet a lány teljesítménye miatt érzett, véget vetett az apa és lánya közötti elhidegülésnek, amely azóta tartott, hogy a lány nem engedett az orvosi egyetemre való beiratkozásának. 1896 tavaszán, orvostanhallgatói utolsó évének végén Montessori beadta szakdolgozatát. A követelmény az volt, hogy ez egy esszé legyen valamilyen, a tanulmányokhoz közvetlenül kapcsolódó, lehetőleg ellentmondásos jellegű témáról. Mivel különös érdeklődést tanúsított az idegbetegségek iránt, szakdolgozatát pszichiátriai témában írta. A kilencvenhat gondosan kézzel írt oldalból álló kézirat címe "</w:t>
      </w:r>
      <w:proofErr w:type="spellStart"/>
      <w:r>
        <w:t>Contributo</w:t>
      </w:r>
      <w:proofErr w:type="spellEnd"/>
      <w:r>
        <w:t xml:space="preserve"> </w:t>
      </w:r>
      <w:proofErr w:type="spellStart"/>
      <w:r>
        <w:t>clinico</w:t>
      </w:r>
      <w:proofErr w:type="spellEnd"/>
      <w:r>
        <w:t xml:space="preserve"> </w:t>
      </w:r>
      <w:proofErr w:type="spellStart"/>
      <w:r>
        <w:t>allo</w:t>
      </w:r>
      <w:proofErr w:type="spellEnd"/>
      <w:r>
        <w:t xml:space="preserve"> </w:t>
      </w:r>
      <w:proofErr w:type="spellStart"/>
      <w:r>
        <w:t>studio</w:t>
      </w:r>
      <w:proofErr w:type="spellEnd"/>
      <w:r>
        <w:t xml:space="preserve"> </w:t>
      </w:r>
      <w:proofErr w:type="spellStart"/>
      <w:r>
        <w:t>delle</w:t>
      </w:r>
      <w:proofErr w:type="spellEnd"/>
      <w:r>
        <w:t xml:space="preserve"> </w:t>
      </w:r>
      <w:proofErr w:type="spellStart"/>
      <w:r>
        <w:t>Allucinazioni</w:t>
      </w:r>
      <w:proofErr w:type="spellEnd"/>
      <w:r>
        <w:t xml:space="preserve"> a </w:t>
      </w:r>
      <w:proofErr w:type="spellStart"/>
      <w:r>
        <w:t>contenuto</w:t>
      </w:r>
      <w:proofErr w:type="spellEnd"/>
      <w:r>
        <w:t xml:space="preserve"> </w:t>
      </w:r>
      <w:proofErr w:type="spellStart"/>
      <w:r>
        <w:t>antagonistico</w:t>
      </w:r>
      <w:proofErr w:type="spellEnd"/>
      <w:r>
        <w:t>" ("Klinikai hozzájárulás az üldözési téveszmék tanulmányozásához" lenne a durva fordítás, az "</w:t>
      </w:r>
      <w:proofErr w:type="spellStart"/>
      <w:r>
        <w:t>antagonistico</w:t>
      </w:r>
      <w:proofErr w:type="spellEnd"/>
      <w:r>
        <w:t xml:space="preserve">" kifejezés arra utal, amit ma "paranoidnak" neveznénk). Ezután, miután a hivatalos vizsgák befejeződtek, azt mondták neki, hogy július 10-én jelenjen meg, hogy megvitassa a dolgozatát. Erre az alkalomra hivatalos öltözéket kellett viselni - ami eddig a fiatalembereket jelentette, talárban. Ez alkalommal a nagy előadóteremben helyet foglaló tizenegy ünnepélyes férfi egy nagyon csinos, elegánsan öltözött, kesztyűt viselő és az alkalomra gondosan fésült fiatal nő látványában gyönyörködhetett. A nő ugyanolyan szerényen nézett ki, mint bármelyikük felesége vagy lánya, és kész volt arra, hogy lantos hangon és kecses gesztusokkal, de ugyanolyan keményen megvédje a szakdolgozatát, mint bármelyikük férfi hallgatója. Egy órán keresztül vitatta meg a munkáját, és válaszolt minden kritikára, amit csak el tudtak képzelni, hogy felhozzanak neki. Aztán megkérték, hogy vonuljon vissza, amíg a professzorok megvitatják az ügyét, és eldöntik, milyen jegyeket adjanak neki. Az ajtó túloldalán várakozott, amíg a vizsgáztatók, miután hivatalosan jóváhagyták a dolgozatát, visszahívták maguk közé, és átadták neki az orvosi doktori címet, amivel ő lett az első nő, aki Olaszországban orvosi egyetemet végzett. Odakint a családja és a barátai várták az eredményeket. Amikor mosolyogva kijött, az egyik tisztviselő egy csokrot nyújtott át neki, és az újdonsült orvos hazament ünnepelni, és névjegykártyákat küldött a barátainak és ismerőseinek, hogy bejelentse új státuszát. Lenyűgöző eredménnyel diplomázott. A tizenegy vizsgáztató professzor mindegyike akár tíz ponttal is hozzájárulhatott a jelölt végső osztályzatához. Minden 100 feletti eredményt ragyogó teljesítménynek tekintettek. Montessori 105 pontot kapott. Professzorok, osztálytársak, barátok és rokonok tolongtak Montessoriék szerény lakásán, hogy még azon a héten ünnepeljenek. Nehéz volt eldönteni, hogy ez egy családi parti vagy egy tudományos összejövetel volt. Maria számára ez egy győzelmi ünnepség volt, amely megkoronázta az évek óta tartó erőfeszítéseket, és egyfajta </w:t>
      </w:r>
      <w:r>
        <w:lastRenderedPageBreak/>
        <w:t xml:space="preserve">derűs szerénységgel vitorlázott végig az estén, fogadta a gratulációkat és az öleléseket, élvezte a szülei büszkeségét, és úgy mutatta be a ház kitüntetéseit, mint minden jól nevelt fiatal háziasszony. Egy idősebb újságíró, aki a vendégek között volt, örömmel állapította meg, hogy egy nőnek nem kell elveszítenie nőiességét, ha keményen tanul vagy komoly foglalkozást űz. A megpróbáltatásoknak vége, Maria írt egy barátjának: Most már mindennek vége. Minden érzelem véget ért. Ezen az utolsó, nyilvános vizsgán a Királyság egyik szenátora szívből gratulált nekem, majd felállt, hogy kezet rázzon velem. Ez volt az én szerény babérkoszorúm szegélye. De meg kell mondanom, hogy nagyon furcsa benyomást keltek bennem. Hadd magyarázzam meg: Reggelente a </w:t>
      </w:r>
      <w:proofErr w:type="spellStart"/>
      <w:r>
        <w:t>Pincióba</w:t>
      </w:r>
      <w:proofErr w:type="spellEnd"/>
      <w:r>
        <w:t xml:space="preserve"> megyek. Mindenki úgy néz rám, és úgy követ, mintha híres személyiség lennék: néhány idős hölgy megszólítja anyámat, hogy megkérdezze tőle, én vagyok-e az egyetlen orvostanhallgató Rómában. A hírességem ebből a tényből ered: törékenynek és meglehetősen félénknek látszom, és köztudott, hogy hullákat nézek és megérintem őket, hogy közömbösen viselem a szagukat, hogy meztelen testeket nézek (én - egy lány egyedül annyi férfi között!) anélkül, hogy elájulnék. Hogy semmi sem ráz meg, semmi; még egy nyilvános vizsgálat sem; hogy olyan közömbösen és hidegvérrel beszélek hangosan a nehéz dolgokról, hogy maguk a vizsgáztatók is zavarba jönnek; hogy olyan erkölcsi erővel rendelkezem, amilyet egy nagyon idős és robusztus nőtől elvárhat az ember; hogy ugyanolyan szenvtelenül érintek meg egy rothadó holttestet, és ugyanilyen szenvtelenül hallgatom egy tudományos híresség nyilvános dicséretét. Szóval itt vagyok: híres! Másrészt, kedvesem, nem is olyan nehéz, mint látod. Nem a képességeim vagy az intelligenciám miatt vagyok híres, hanem a bátorságom és a mindennel szembeni közömbösségem miatt. Ez olyasvalami, amit, ha az ember akar, mindig elérhet, de óriási erőfeszítéseket igényel.14 Amikor Maria Montessori megkapta az orvosi és sebészeti doktori oklevelét, sok, az okmányra nyomtatott szót tollal és tintával kellett megváltoztatni a hímneműről a nőneműre (például "</w:t>
      </w:r>
      <w:proofErr w:type="spellStart"/>
      <w:r>
        <w:t>gli</w:t>
      </w:r>
      <w:proofErr w:type="spellEnd"/>
      <w:r>
        <w:t xml:space="preserve"> </w:t>
      </w:r>
      <w:proofErr w:type="spellStart"/>
      <w:r>
        <w:t>esami</w:t>
      </w:r>
      <w:proofErr w:type="spellEnd"/>
      <w:r>
        <w:t xml:space="preserve"> </w:t>
      </w:r>
      <w:proofErr w:type="spellStart"/>
      <w:r>
        <w:t>sostenuti</w:t>
      </w:r>
      <w:proofErr w:type="spellEnd"/>
      <w:r>
        <w:t xml:space="preserve"> dal </w:t>
      </w:r>
      <w:proofErr w:type="spellStart"/>
      <w:r>
        <w:t>Signor</w:t>
      </w:r>
      <w:proofErr w:type="spellEnd"/>
      <w:r>
        <w:t>_______" "</w:t>
      </w:r>
      <w:proofErr w:type="spellStart"/>
      <w:r>
        <w:t>dalla</w:t>
      </w:r>
      <w:proofErr w:type="spellEnd"/>
      <w:r>
        <w:t xml:space="preserve"> </w:t>
      </w:r>
      <w:proofErr w:type="spellStart"/>
      <w:r>
        <w:t>Signora</w:t>
      </w:r>
      <w:proofErr w:type="spellEnd"/>
      <w:r>
        <w:t>"-</w:t>
      </w:r>
      <w:proofErr w:type="spellStart"/>
      <w:r>
        <w:t>ra</w:t>
      </w:r>
      <w:proofErr w:type="spellEnd"/>
      <w:r>
        <w:t xml:space="preserve">). A lenyűgözően kidolgozott dokumentumot nem úgy tervezték, hogy azt esetleg más, nem férfi nemű személyeknek szánták volna. Mivel nagyon sok fiatalember elsősorban azért járt a jogi és orvosi karokra, hogy hivatásos úriemberré képezze magát, az egyetemeken szép számmal végeztek olyan szakemberek, akik soha nem gyakorolták a szakmájukat. Túl sok volt az orvos, és nem volt elég jó orvos. Az olcsó és könnyen elérhető szakképzés minden évben olyan diplomások áradatát jelentette, akik számára nem volt munkahely, és létrehozta azt, amit egy korabeli író "a képzett munkanélküliek seregének" nevezett, hozzátéve: "Minden évben nagyszámú orvosdiplomást bocsátanak ki a világba, hogy olyan szakmába lépjenek be, amelyben nincs számukra hely. "15 Ezen a vevők piacán Montessorinak már a diploma megszerzése után szakmai állást ajánlottak. Az, hogy nő volt, nem lett volna elég - jó volt a munkájában is, és ezt a tényt világossá tették tanárai, akik most már a kollégái voltak. Az egyetemhez tartozó San Giovanni kórházban kapott asszisztensi állást, és ugyanezen kollégák segítségével, akik pácienseket irányítottak hozzá, sikerült magánpraxist is indítania. Már végzett olyan eredeti kutatásokat, amelyeket elég jelentősnek tartottak ahhoz, hogy egy tudományos folyóiratban publikálják - "A </w:t>
      </w:r>
      <w:proofErr w:type="spellStart"/>
      <w:r>
        <w:t>leydeni</w:t>
      </w:r>
      <w:proofErr w:type="spellEnd"/>
      <w:r>
        <w:t xml:space="preserve"> kristályok jelentősége a </w:t>
      </w:r>
      <w:proofErr w:type="spellStart"/>
      <w:r>
        <w:t>bronchiális</w:t>
      </w:r>
      <w:proofErr w:type="spellEnd"/>
      <w:r>
        <w:t xml:space="preserve"> asztmában "16 című tanulmányát.</w:t>
      </w:r>
    </w:p>
    <w:p w14:paraId="4EB20D5F" w14:textId="77777777" w:rsidR="00952223" w:rsidRDefault="00952223" w:rsidP="00952223"/>
    <w:p w14:paraId="1FB7D86B" w14:textId="77777777" w:rsidR="0038584E" w:rsidRDefault="0038584E" w:rsidP="00952223"/>
    <w:p w14:paraId="6AF651B7" w14:textId="77777777" w:rsidR="0038584E" w:rsidRDefault="0038584E" w:rsidP="00952223">
      <w:r>
        <w:t>3</w:t>
      </w:r>
    </w:p>
    <w:p w14:paraId="06A9D950" w14:textId="77777777" w:rsidR="0038584E" w:rsidRDefault="0038584E" w:rsidP="00952223"/>
    <w:p w14:paraId="3D02810B" w14:textId="77777777" w:rsidR="0038584E" w:rsidRDefault="0038584E" w:rsidP="0038584E">
      <w:r>
        <w:t xml:space="preserve">Montessori abban az évben végezte el az orvosi egyetemet, amikor a </w:t>
      </w:r>
      <w:proofErr w:type="spellStart"/>
      <w:r>
        <w:t>Crispi</w:t>
      </w:r>
      <w:proofErr w:type="spellEnd"/>
      <w:r>
        <w:t xml:space="preserve">-kormány megbukott, afrikai hódítási és gyarmatosítási politikáját sok olasz értelmiségi elutasította, és ez a hangulat nem különbözött az amerikaiaknak a kormányuk vietnami kalandjával kapcsolatos hangulatától az 1960-as évek végén. "Ki Afrikából!" volt a jelszó, valamint az a követelés, hogy több figyelmet fordítsanak az otthoni társadalmi és gazdasági problémák megoldására. Egy torinói gyertyagyárban egy tapasztalt munkás napi bére hatvanöt centnek felelt meg, egy nőé </w:t>
      </w:r>
      <w:r>
        <w:lastRenderedPageBreak/>
        <w:t xml:space="preserve">húsz centnek. A malomipari munkások mindössze huszonnyolc centet kerestek naponta, és ugyanezekben a malmokban a nőknek mindössze tizenkét centet fizettek. Az ország legszegényebb vidékein a nők egész nap bokáig érő vízben görnyedve dolgoztak a rizsföldeken, a gyerekek pedig tizenkét órát dolgoztak a kénbányákban. Róma, ahol Montessori élt és tanult, közel félmilliós város volt, és Olaszország más részeiből naponta érkeztek új lakosok. A lakosság fele máshonnan jött. A népesség elözönlötte a városfalakat, és a városkapukon kívül új épületek emelkedtek. Az ősi romok és műemlékek között egy modern város fejlődött ki. A fejedelmi villákat építési telkekre osztották fel. A városnak megvolt a maga bohém eleme, köztük sok amerikai műegyetemi hallgató, akik gyakran megfordultak a kávézókban. A városi szegények száma napról napra nőtt, ahogy az éhező vidékről érkeztek újonnan érkezők, akik a fővárosban remélt jobb életet keresték. És ott voltak a kényelmes felsőbb osztályok, köztük az olasz nemesekhez és hivatásos férfiakhoz férjhez ment angol és amerikai nők jelentős része. Ők sokkal </w:t>
      </w:r>
      <w:proofErr w:type="spellStart"/>
      <w:r>
        <w:t>emancipáltabbak</w:t>
      </w:r>
      <w:proofErr w:type="spellEnd"/>
      <w:r>
        <w:t xml:space="preserve"> voltak, mint az olasz feleségek, és hajlamosak voltak aktívan részt venni a magánjótékonyság és a közhasznú munka azon területein, amelyek az angolszász országokban már elfogadottá váltak a nők számára. Mivel szabadidővel és pénzzel rendelkeztek, és egy olyan hagyomány állt mögöttük, amely arra ösztönözte őket, hogy mindkettőt legalább valamilyen módon jól használják fel, számosuk természetesen érdeklődött a gyermekekkel kapcsolatos projektek iránt. Érdekelte őket a szegények gyermekeinek és a saját gyermekeiknek az oktatása is. Montessori sok ilyen nővel találkozott, amikor Rómában egyre szélesebb tudományos és társadalmi körökben kezdett mozogni. Felmerült benne, hogy mivel osztoztak a nélkülöző gyermekek problémái iránti növekvő érdeklődésében, talán arra ösztönzik őket, hogy támogassák az e problémákkal foglalkozó szociális programokat egy olyan országban, ahol a magánjótékonyság még mindig jelentősebb volt, mint bármi, amit az állam vállalt. A kérdés az volt, hogy miként lehetne kihasználni az érdeklődésüket és az eszközeiket. 1896 augusztusában, alig egy hónappal az orvosi egyetem elvégzése után Montessorit választották az egyik küldöttnek, hogy képviselje Olaszországot egy nemzetközi női kongresszuson, amelyet aznap ősszel Berlinben tartottak. A hír eljutott Anconába, abba a tartományba, ahol Montessoriék házasságuk első éveiben éltek, ahol Montessori született, és ahol a családnak még mindig sok barátja volt. A huszonhatodik születésnapján, a szülőváros büszkeségének gesztusaként egy </w:t>
      </w:r>
      <w:proofErr w:type="spellStart"/>
      <w:r>
        <w:t>Chiaravalle</w:t>
      </w:r>
      <w:proofErr w:type="spellEnd"/>
      <w:r>
        <w:t xml:space="preserve">-i nőkből álló bizottság bejelentette, hogy ötven lírát gyűjtöttek össze, hogy a helyi tanácson keresztül hozzájáruljanak a kongresszuson való részvétel költségeihez. Ez szerény összeg volt, de ez egy szegény város volt, és a bizottság tagjai azt mondták, hogy a fő céljuk az volt, hogy megmutassák, mennyire tiszteli szülőhelye a kitüntetését. Egy riporter, aki eljött </w:t>
      </w:r>
      <w:proofErr w:type="spellStart"/>
      <w:r>
        <w:t>Montessoris</w:t>
      </w:r>
      <w:proofErr w:type="spellEnd"/>
      <w:r>
        <w:t xml:space="preserve"> római lakásába, hogy interjút készítsen vele, mielőtt Berlinbe utazott volna, rapszodikusan írt a fiatal orvosnő bájáról. A riporter arra számított, hogy a harcos feminista tudós sztereotípiáját találja - csontos alak, szigorú arc, férfias öltözék, </w:t>
      </w:r>
      <w:proofErr w:type="spellStart"/>
      <w:r>
        <w:t>aquilines</w:t>
      </w:r>
      <w:proofErr w:type="spellEnd"/>
      <w:r>
        <w:t xml:space="preserve"> orrára ültetett </w:t>
      </w:r>
      <w:proofErr w:type="spellStart"/>
      <w:r>
        <w:t>lorgnette</w:t>
      </w:r>
      <w:proofErr w:type="spellEnd"/>
      <w:r>
        <w:t xml:space="preserve"> -, de egy kellemes fiatal nő fogadta, nagy, ragyogó szemekkel és meleg mosollyal, akinek vonzó alakja jól mutatott egyszerű nyári ruhájában, és aki azonnal megnyugtatta látogatóját. Beszélgettek a pályafutásáról, a gyermekbetegségek iránti érdeklődéséről, az elmúlt egy évben a kórházban végzett adjunktusi munkájáról és az ott látott szenvedésekről. A riporter megkérdezte, hogyan reagáltak a betegek - bíztak-e egy ilyen fiatal nőben, mint orvosukban? Montessori azt válaszolta, hogy őt a női kórtermekbe osztották be: "És biztosíthatom önöket, hogy engem kérnek, engem akarnak. Olyanok, mint a gyerekek - </w:t>
      </w:r>
      <w:proofErr w:type="spellStart"/>
      <w:r>
        <w:t>intuitíve</w:t>
      </w:r>
      <w:proofErr w:type="spellEnd"/>
      <w:r>
        <w:t xml:space="preserve"> tudják, ha valaki igazán törődik velük. És azok, akik dolgoznak és szenvednek, azokat részesítik előnyben, akiknek szintén megvan a napi munkájuk, és meg tudják érteni mások szenvedését. Csak a felsőbb osztályokban van előítélet a hasznos életet élő nőkkel szemben." Arra a kérdésre, hogyan viszonyultak diáktársai ahhoz, hogy betört egy olyan szakmába, amely addig kizárólag a férfiaké volt, gálánsan állította, hogy mindig tisztelettel bántak vele, bár elismerte, hogy kissé duzzogtak, amikor megnyerte az ezer lejes Rolli-díjért folyó versenyt. "De" - tette hozzá - "természetes, hogy jobban szerették volna, ha a győztes a saját nemükhöz </w:t>
      </w:r>
      <w:r>
        <w:lastRenderedPageBreak/>
        <w:t xml:space="preserve">tartozik". "Sokat éltem férfiak között" - mondta a látogatójának - "és megfigyeltem, hogyan viszonyulnak a nőkhöz, és azt hiszem, a célunk az kellene legyen, hogy barátkozzunk velük, nem pedig az, hogy elidegenítsük őket tőlünk." A riporter kíváncsi volt, hogy nőként a fiatal orvosnő érdeklődik-e a házimunka iránt. Szeretett-e menüt tervezni, főzni, kézimunkázni? Igen, mindenre talált időt. Megmutatta a hímzéseit, az ágyneműket, amelyeket ügyes tollvarrással szignált, és a riporter olyan "női vonásokat" jegyzett meg, mint a friss virágok elrendezése a kémiai kísérleteinek készülékei mellett, és a zongorán nyitva álló kották. A riporter bevallotta, hogy nagy hatással volt rá az a képviselő, akit az olasz nők Berlinbe küldtek: "Jól választott. Egy tehetséges fiatal nő finomsága egy férfi erejével párosul - nem minden nap találkozik az ember ilyen ideállal. "1 A fiatalos női báj és tapintat, valamint a szakmai teljesítmény és az intellektuális képességek kombinációja ugyanilyen ellenállhatatlannak bizonyult a sajtó számára, amely a következő hónapban Berlinből tudósított a kongresszusról. A kongresszus szeptember 20-án nyílt meg a berlini városházán, ahol ötszáz, minden korosztályból származó nő volt jelen. Többségük német volt, de érkeztek küldöttek Amerikából, Dániából, Angliából, Finnországból, Hollandiából, Olaszországból, Ausztriából, Perzsiából, Portugáliából, Örményországból, Indiából, Spanyolországból és Svájcból is. Néhányan, mint például az örmény képviselő, aki egyben orvos is volt, nemzeti viseletükben jelentek meg. Néhányan a tipikus kékruhás egyenruhát viselték, férfi szabású öltönyt és nyakkendőt. Néhányan elegánsan öltöztek, mint a francia nő csipkeszegélyes ruhában, mások bizarr módon, mint az amerikai diák, aki XIII. Leó pápára emlékeztető öltözékben jelent meg. Fiatalok és idősek, komorak vagy drámaiak, mindannyian komolyan gondolták azt a célt, amiért összegyűltek - felhívták a figyelmet a nők helyzetére, és reformokat sürgettek. Rendkívül szervezett módon haladtak, a szónokok rendezett menetben követték egymást, és akkor kezdtek, amikor egy harang megszólalt, és akkor álltak meg, amikor újra megszólalt. Az eljárás üzleti jellege ellenére a sajtó néhány férfi tagja nem tudott tartózkodni a vigyorgó hangnemtől és az olyan lekezelő megjegyzésektől, mint az egyik riporter megjegyzése, miszerint ő inkább táncolt volna a küldöttekkel, minthogy meghallgassa őket. Bizonyára nem akart volna táncolni Lina </w:t>
      </w:r>
      <w:proofErr w:type="spellStart"/>
      <w:r>
        <w:t>Morgensternnel</w:t>
      </w:r>
      <w:proofErr w:type="spellEnd"/>
      <w:r>
        <w:t>, a kongresszus szervezőjével, egy szigorú tekintetű, zömök, középkorú német nővel, szigorúan hátrahúzott frizurával és perem nélküli szemüveggel, akinek ügye a háztartástan és az volt, amit ma fogyasztói nevelésnek neveznénk, és aki arról beszélt, hogy a munkásosztálybeli nőket meg kell tanítani arra, hogyan költsék bölcsen a pénzüket a táplálkozási érték érdekében. Amikor tojást vásárolt, világossá tette, hogy pontosan tudja, mennyi fehérjét kap a pénzéért. A kongresszus nyitónapján szocialista nők egy csoportja, akik egy háromezerük által aláírt petíciót vittek magukkal, összegyűlt, hogy ellentüntetéssel tiltakozzanak az ellen, amit a burzsoá nők kongresszusának neveztek. Ellenvetésük az volt, hogy a polgári nők megelégedtek a puszta reformokkal, míg ők - a szocialista nők - forradalmat követeltek. Montessori beleegyezett, hogy beszédet mondjon nekik. Azt mondta, hogy az olasz nők számára az osztálykülönbségek nem léteznek - az összes nő jogaiért folytatott harc az, ami számít -, és az összes olasz nő üdvözletét hozta az összes olasz nő nevében mindazoknak, akik részt vesznek ebben a harcban, és különösen a szocialista nőknek. A gyűlés vad tapsviharban tört ki, és a gyűlés "</w:t>
      </w:r>
      <w:proofErr w:type="spellStart"/>
      <w:r>
        <w:t>Viva</w:t>
      </w:r>
      <w:proofErr w:type="spellEnd"/>
      <w:r>
        <w:t xml:space="preserve"> </w:t>
      </w:r>
      <w:proofErr w:type="spellStart"/>
      <w:r>
        <w:t>l'agitazione</w:t>
      </w:r>
      <w:proofErr w:type="spellEnd"/>
      <w:r>
        <w:t xml:space="preserve"> </w:t>
      </w:r>
      <w:proofErr w:type="spellStart"/>
      <w:r>
        <w:t>femminile</w:t>
      </w:r>
      <w:proofErr w:type="spellEnd"/>
      <w:r>
        <w:t xml:space="preserve">!" kiáltásokkal ért véget. Másnap Montessori beszédet mondott a kongresszuson. Utána írt a szüleinek: "Így ért véget a nagy beszédem napja. Akkor lett a kongresszus </w:t>
      </w:r>
      <w:proofErr w:type="spellStart"/>
      <w:r>
        <w:t>l'enfant</w:t>
      </w:r>
      <w:proofErr w:type="spellEnd"/>
      <w:r>
        <w:t xml:space="preserve"> </w:t>
      </w:r>
      <w:proofErr w:type="spellStart"/>
      <w:r>
        <w:t>gâté-jából</w:t>
      </w:r>
      <w:proofErr w:type="spellEnd"/>
      <w:r>
        <w:t xml:space="preserve"> </w:t>
      </w:r>
      <w:proofErr w:type="spellStart"/>
      <w:r>
        <w:t>l'enfant</w:t>
      </w:r>
      <w:proofErr w:type="spellEnd"/>
      <w:r>
        <w:t xml:space="preserve"> </w:t>
      </w:r>
      <w:proofErr w:type="spellStart"/>
      <w:r>
        <w:t>terrible</w:t>
      </w:r>
      <w:proofErr w:type="spellEnd"/>
      <w:r>
        <w:t xml:space="preserve">... Tegnap - folytattam - az olasz proletariátus üdvözletét hoztam a Szocialista Társaságnak, ma pedig a kapitalista nőkről beszélek, mert engem a nőkkel szembeni igazságtalanság érdekel, nem pedig a politikai pártjuk... "2 A nők érdekeivel foglalkozó csoportok széles körű szövetségének képviselőjeként szólalt fel Olaszország minden régiójában, és első beszédében beszámolt a különböző feminista egyesületek tevékenységéről - Rómában, Milánóban, Triesztben - és a nők oktatásának előrehaladásáról az egész országban. Beszélt az olasz nők afrikai háború alatti problémáiról, a római feministáknak a szegények körében elterjedt </w:t>
      </w:r>
      <w:proofErr w:type="spellStart"/>
      <w:r>
        <w:t>analfabétizmus</w:t>
      </w:r>
      <w:proofErr w:type="spellEnd"/>
      <w:r>
        <w:t xml:space="preserve"> leküzdésére tett </w:t>
      </w:r>
      <w:r>
        <w:lastRenderedPageBreak/>
        <w:t>erőfeszítéseiről, és ismertette a római egyetemen most tanuló fiatal lányokat, biztosítva hallgatóságát, hogy ők a legszorgalmasabb diákok, és ugyanakkor sikerült hölgyeknek maradniuk. Az előző felszólalók, beleértve a milánói küldöttet is, aki szintén az olasz nők előtt álló nehézségekről beszélt, felületes tapsot kaptak. A Montessori beszédét követő lelkes ováció, amely az előző napi diplomáciai diadala után következett, a sajtó hősnőjévé tette őt. "</w:t>
      </w:r>
      <w:proofErr w:type="spellStart"/>
      <w:r>
        <w:t>Signorina</w:t>
      </w:r>
      <w:proofErr w:type="spellEnd"/>
      <w:r>
        <w:t xml:space="preserve"> Montessori kis beszéde" - olvasható az egyik beszámolóban - "zenei ritmusával és elegánsan kesztyűs kezének kecses gesztusaival még orvosi diplomája vagy az emancipáció időszerű szelleme nélkül is diadal lett volna - az olasz női kecsesség diadala. "3 Fél tucat európai ország újságírói arról számoltak be, hogy a többi küldött napsugárnak, </w:t>
      </w:r>
      <w:proofErr w:type="spellStart"/>
      <w:r>
        <w:t>ein</w:t>
      </w:r>
      <w:proofErr w:type="spellEnd"/>
      <w:r>
        <w:t xml:space="preserve"> </w:t>
      </w:r>
      <w:proofErr w:type="spellStart"/>
      <w:r>
        <w:t>Sonnenstrahl</w:t>
      </w:r>
      <w:proofErr w:type="spellEnd"/>
      <w:r>
        <w:t xml:space="preserve">, un </w:t>
      </w:r>
      <w:proofErr w:type="spellStart"/>
      <w:r>
        <w:t>rayon</w:t>
      </w:r>
      <w:proofErr w:type="spellEnd"/>
      <w:r>
        <w:t xml:space="preserve"> de </w:t>
      </w:r>
      <w:proofErr w:type="spellStart"/>
      <w:r>
        <w:t>soleilnek</w:t>
      </w:r>
      <w:proofErr w:type="spellEnd"/>
      <w:r>
        <w:t xml:space="preserve"> nevezte őt, és maguk az újságírók is romantikus költészet verseit idézték, amikor őt jellemezték. Amikor az egyik riporter megkérdezte, hogy van-e másolata az előadásáról, azt mondta, hogy nincs nála. A riporter csodálkozott, hogy ilyen ékesszólóan tudott beszélni anélkül, hogy előkészített beszédből olvasta volna fel, és kérte, hogy láthassa a jegyzeteit. Nem volt nála. Mi a helyzet a kezében tartott papírokkal? Mosolyogva mutatta meg neki. Üres papírok voltak, egy kellék, amit a kezében tarthatott. Amikor szeptember 23-án megjelent a pódiumon, hogy elmondja második beszédét, amely az olaszországi dolgozó nők helyzetéről szólt, a terem zsúfolásig megtelt. Fiatal, gyönyörű és ékesszóló, a közönség elragadtatásában állt, és azt mondta: "Annak a hatmillió olasz nőnek a nevében beszélek, akik a gyárakban és a gazdaságokban akár napi tizennyolc órát is dolgoznak olyan fizetésért, amely gyakran fele annak, amit a férfiak ugyanezért a munkáért kapnak, és néha még kevesebbet. "4 Amikor azt kérte, hogy a küldöttek fogadjanak el egy javaslatot, amely támogatja az összes országuk azon erőfeszítéseit, hogy a nők egyenlő munkáért egyenlő bért kapjanak, kezdve az állami tulajdonú gyárakban dolgozó nőkkel, a javaslatot lelkesen és egyhangúlag elfogadták. A kongresszus négy napon át egyik felszólalót a másik után hallgatta a fő témákról: szociális reformok, béke, egyenlő oktatási lehetőségek, különösen a felsőoktatásban és a szakmákban. A felszólalók megjegyezték, hogy az akadémikusok közül a teológusok voltak azok a professzorok, akik a legjobban pártolták a karok megnyitását a nők előtt; az orvosok voltak a legellenzőbbek, akik ápolónőként és asszisztensként szívesen látták a nőket, de elborzadtak a gondolattól, hogy a nők munkatársak legyenek. A küldöttek tájékoztatták egymást a gyermekeket segítő szervezetekről, az árvákat és szegényeket segítő intézményekről, az egészségügyi törvényhozásról, a nők helyzetéről a tanításban és a tudományban betöltött szerepükről. Alig néhány adatukról és kevés javaslatukról számolt be a sajtó, de a fiatal olasz küldöttről oszlopról oszlopra jártak a cikkek. A nő szembetűnő ellentétben állt </w:t>
      </w:r>
      <w:proofErr w:type="spellStart"/>
      <w:r>
        <w:t>Morgenstern</w:t>
      </w:r>
      <w:proofErr w:type="spellEnd"/>
      <w:r>
        <w:t xml:space="preserve"> asszonnyal és a többi küldöttel, és a kongresszusról tudósító újságírókat lenyűgözte. Itt volt jó szöveg, és számos cikket írtak "elegáns és zseniális megjelenéséről, hölgyszerű tartásáról, bájáról és szépségéről... Megdöbbentő, ha az ember azt olvassa a névjegykártyáján: </w:t>
      </w:r>
      <w:proofErr w:type="spellStart"/>
      <w:r>
        <w:t>Medico-Chirurgo</w:t>
      </w:r>
      <w:proofErr w:type="spellEnd"/>
      <w:r>
        <w:t>!</w:t>
      </w:r>
    </w:p>
    <w:p w14:paraId="241D5891" w14:textId="77777777" w:rsidR="0038584E" w:rsidRDefault="0038584E" w:rsidP="0038584E">
      <w:r>
        <w:t xml:space="preserve">   Ez az orvos-sebész úgy díszeleg a szónoki emelvényen, mintha színházi páholy lenne, és minden nagy kérdésről - a paraszt- és gyári nők emancipációjáról, a férjes asszonyok gazdasági és jogi jogairól - beszél, és mindezt olyan római akcentussal, amely úgy hangzik, mint a zene. Az ember hirtelen azt kívánja, bárcsak százezer ilyen orvos-sebész lenne. "5 Montessoriban az újságírók témát és sztorit találtak, és a német és francia sajtóban, valamint Olaszország valamennyi nagyvárosában megjelentek róla cikkek. Mindegyikből kiderül, hogy "világítótoronyként, ragyogó fényként" tűnt ki a többi nő közül, akik szintén nagyon csodálták. Nemcsak női </w:t>
      </w:r>
      <w:proofErr w:type="spellStart"/>
      <w:r>
        <w:t>vonzerejével</w:t>
      </w:r>
      <w:proofErr w:type="spellEnd"/>
      <w:r>
        <w:t xml:space="preserve"> tűnt ki, amely a férfias sajtó számára oly kevéssé illett egy ilyen komoly teljesítményű nőhöz, hanem humorérzékével is. Az egész kongresszus egyetlen nevetése volt, amikor egy újságcikk felolvasásakor, amelyet beszéde során idézett, "Lassabban, lassabban!" kiáltásokat váltott ki, mire ő egy jellegzetesen latin kézmozdulattal és meleg mosollyal válaszolt, ami fertőzőnek bizonyult. Az olaszok "la </w:t>
      </w:r>
      <w:proofErr w:type="spellStart"/>
      <w:r>
        <w:t>giovane</w:t>
      </w:r>
      <w:proofErr w:type="spellEnd"/>
      <w:r>
        <w:t xml:space="preserve"> </w:t>
      </w:r>
      <w:proofErr w:type="spellStart"/>
      <w:r>
        <w:t>dottoressa</w:t>
      </w:r>
      <w:proofErr w:type="spellEnd"/>
      <w:r>
        <w:t xml:space="preserve"> Montessori"-ként emlegették. Elvégre mindössze két hónapja fejezte be az orvosi egyetemet. A németek imádnivaló látomásnak, egy </w:t>
      </w:r>
      <w:proofErr w:type="spellStart"/>
      <w:r>
        <w:t>tizianuszi</w:t>
      </w:r>
      <w:proofErr w:type="spellEnd"/>
      <w:r>
        <w:t xml:space="preserve"> álom megidézésének nevezték. A milánói </w:t>
      </w:r>
      <w:proofErr w:type="spellStart"/>
      <w:r>
        <w:t>Il</w:t>
      </w:r>
      <w:proofErr w:type="spellEnd"/>
      <w:r>
        <w:t xml:space="preserve"> </w:t>
      </w:r>
      <w:proofErr w:type="spellStart"/>
      <w:r>
        <w:t>Corriere</w:t>
      </w:r>
      <w:proofErr w:type="spellEnd"/>
      <w:r>
        <w:t xml:space="preserve"> </w:t>
      </w:r>
      <w:r>
        <w:lastRenderedPageBreak/>
        <w:t xml:space="preserve">della </w:t>
      </w:r>
      <w:proofErr w:type="spellStart"/>
      <w:r>
        <w:t>Sera</w:t>
      </w:r>
      <w:proofErr w:type="spellEnd"/>
      <w:r>
        <w:t xml:space="preserve"> berlini tudósítója azt írta, hogy "a Montessori </w:t>
      </w:r>
      <w:proofErr w:type="spellStart"/>
      <w:r>
        <w:t>dottoressa</w:t>
      </w:r>
      <w:proofErr w:type="spellEnd"/>
      <w:r>
        <w:t xml:space="preserve"> Montessori megjelenése legyőzte a jelenlévő urak szarkazmusát, és örömteli mosolyra késztette őket. Egy ilyen küldöttel a kongresszus sikere biztosított volt. Az örökké nőiesség pompásan testesült meg a kecses római nőben. Milyen szép emancipált nő! Úgy tűnt, mindenki meg akarta ölelni. Még azokat is elvarázsolta zenei hangja és kifejezőereje, akik nem értették, mit mond." A </w:t>
      </w:r>
      <w:proofErr w:type="spellStart"/>
      <w:r>
        <w:t>L'Illustrazione</w:t>
      </w:r>
      <w:proofErr w:type="spellEnd"/>
      <w:r>
        <w:t xml:space="preserve"> </w:t>
      </w:r>
      <w:proofErr w:type="spellStart"/>
      <w:r>
        <w:t>Popolare</w:t>
      </w:r>
      <w:proofErr w:type="spellEnd"/>
      <w:r>
        <w:t xml:space="preserve"> munkatársa ezt írta: "</w:t>
      </w:r>
      <w:proofErr w:type="spellStart"/>
      <w:r>
        <w:t>Kecsessége</w:t>
      </w:r>
      <w:proofErr w:type="spellEnd"/>
      <w:r>
        <w:t xml:space="preserve"> meghódította az összes tollat - mondhatnánk, az összes újságíró szívét. Egy berlini újságíró elkérte tőlünk a bájos orvos-sebésznő fényképét, hogy saját albumát díszítse, de nem tartjuk helyesnek, hogy csak az ő egyéni érdeklődését elégítsük ki; azt kívánjuk, hogy minden olvasónk lássa e kiváló hölgy portréját, ezért ezúton közöljük." A mellékelt fényképen látható előkelő hölgy bájos megjelenésű - sötét szemek, Mona Lisa mosoly, </w:t>
      </w:r>
      <w:proofErr w:type="gramStart"/>
      <w:r>
        <w:t>fodros gallér,</w:t>
      </w:r>
      <w:proofErr w:type="gramEnd"/>
      <w:r>
        <w:t xml:space="preserve"> és egy gyöngysor emeli ki a lágy fürtökkel keretezett arcot. A kongresszusról hazafelé tartva Montessori a következőket írta szüleinek Bolognából: "Látom, hogy sok újság említ engem - és ki tudja, hány olyan, amiről nem is tudok -, jó okom van rá, hogy ezt higgyem. Jó és - nem jó - ez nem fontos - el fogom feledtetni mindezt! Az arcom nem fog többé megjelenni az újságokban, és senki sem mer majd többé az úgynevezett bájaimról énekelni. Komoly munkát fogok végezni!"6 A komoly munka azonnal elkezdődött, amint visszatért Rómába. 1896 novemberében kinevezték a sebészeti asszisztens helyettesítésére Santo </w:t>
      </w:r>
      <w:proofErr w:type="spellStart"/>
      <w:r>
        <w:t>Spiritóba</w:t>
      </w:r>
      <w:proofErr w:type="spellEnd"/>
      <w:r>
        <w:t xml:space="preserve">, ahol az előző évben orvosi asszisztens volt. Egy kis időt még mindig a női és a gyermekkórházban töltött, és most már a San Giovanniban is megkapta az asszisztensi állást. És a kórházakban végzett munkája mellett ott volt a magánpraxisa is. A gondoskodás, amelyet sok szegény betegének nyújtott, messze túlmutatott azon, amit egy orvostól elvártak. "Nehéznek találja" - mondta egyik barátja - "elválasztani az ápolónő feladatát az orvosétól". A fiatal Dr. Montessori egy olyan tizenkilencedik századi hagyományból származott, amely a szegények iránti felelősségre tanított; édesanyja már korán arra nevelte, hogy tegyen a maga részéről a nála kevésbé szerencsésekért, és ő nem volt kékvérű. Az emancipáció az elmére vonatkozott, és egy nőnek nem lehet kevésbé szabad a világban dolgozni, mint egy férfinak. De soha nem érezte, hogy a </w:t>
      </w:r>
      <w:proofErr w:type="spellStart"/>
      <w:r>
        <w:t>lavori</w:t>
      </w:r>
      <w:proofErr w:type="spellEnd"/>
      <w:r>
        <w:t xml:space="preserve"> </w:t>
      </w:r>
      <w:proofErr w:type="spellStart"/>
      <w:r>
        <w:t>donneschi</w:t>
      </w:r>
      <w:proofErr w:type="spellEnd"/>
      <w:r>
        <w:t xml:space="preserve"> - a "női munka", amelyért kisiskolásként díjat kapott - megalázó lenne. Nemcsak a háztartási munkák, az ételek elkészítése, a betegápolás nem állt a nőkhöz méltóan, hanem a fiúknak is el kellett végezniük azt, amit ő "a gyakorlati élet gyakorlatainak" nevezett. Montessori egész életében elégedettséget talált az olyan feladatokban, mint az ételek elkészítése, az ágyazás, sőt, néha még a </w:t>
      </w:r>
      <w:proofErr w:type="spellStart"/>
      <w:r>
        <w:t>Pincióra</w:t>
      </w:r>
      <w:proofErr w:type="spellEnd"/>
      <w:r>
        <w:t xml:space="preserve"> néző lakásának csempepadlóját is lesikálta. Fiatal orvosként nemcsak konzultált és felírt, hanem ápolta is a betegeit, sőt, ha szükséges volt, kitakarított és főzött nekik egy jó tápláló levest. A csipke azon a gazdagon hímzett, pillangóujjú ruhán, amelyet a fiatal orvosként Rómában készült, álomszép 1898-as portréfotón visel, egy varrónőtől származik, akit az orvoslás során ápolt. </w:t>
      </w:r>
      <w:proofErr w:type="spellStart"/>
      <w:r>
        <w:t>Renilde</w:t>
      </w:r>
      <w:proofErr w:type="spellEnd"/>
      <w:r>
        <w:t xml:space="preserve"> Montessori otthonának egyik fiókjában őrizte azt a levélcsomagot, amelyet a lánya által kezelt betegek hálás rokonai írtak az évek során. Az egyiket egy kislány édesanyja írta, akit Dr. Montessori tüdőgyulladás miatt kellett ellátnia. Majdnem az egész napot otthon töltötte, fürdőt készített, ágyat rendezett, levest főzött, és maga etette a gyermeket. A hálás anya úgy érezte, hogy a fiatal orvos gondoskodása megmentette gyermeke életét. Egy másik üzenet egy olyan újszülött ikrek édesanyjától érkezett, akik várhatóan nem élték túl. Dr. Montessoriért küldtek, és Standing később leírta, mi következett: A szülők nagyon szegények voltak, és nem engedhették meg maguknak sem a háztartási segítséget, sem az ápolást. Megérkezésekor a fiatal doktornő egy pillantással vette szemügyre az egész helyzetet. Levette a kabátját, meggyújtotta a tüzet, ágyba küldte az anyát, vizet melegített, megfürdette a két csecsemőt, "különleges módon tartotta őket", elkészítette az ételüket, és így apránként, óráról órára visszahozta őket az életbe - szolgáló, szakács, ápolónő és orvos egy személyben.7 Ezek a szülők is úgy érezték, hogy gyermekeik életét az ő ügyességének és figyelmének köszönhetik. A diploma megszerzése után és a következő évben is, bár már régen befejezte a szakdolgozatot, amelynek elkészítésére eredetileg oda ment, Montessori továbbra is kutatómunkát végzett a római </w:t>
      </w:r>
      <w:r>
        <w:lastRenderedPageBreak/>
        <w:t xml:space="preserve">egyetem pszichiátriai klinikáján. 1897-ben önkéntes asszisztensként csatlakozott a személyzethez. Most már részt vett a betegellátásban, és ideje egy részét a klinika tanácsadó szobájában töltötte, ahol idegbetegségeket és elmebetegségeket diagnosztizáltak, és terápiát - beleértve az elektrosokk-kezelések egy formáját - írtak elő. Egyik feladata az volt, hogy felkeresse a római elmegyógyintézeteket, hogy kiválassza a klinikán kezelendő megfelelő alanyokat. Az elmegyógyintézetekben látta a gyengeelméjű gyermekeket, akiket, mivel képtelenek voltak az iskolában vagy a családjukban működni, és mivel más állami ellátás nem létezett számukra, az elmegyógyintézetekbe dobtak, ahol a kőkemény </w:t>
      </w:r>
      <w:proofErr w:type="spellStart"/>
      <w:r>
        <w:t>katatonok</w:t>
      </w:r>
      <w:proofErr w:type="spellEnd"/>
      <w:r>
        <w:t>, a tomboló bűnöző elmebetegek és az emberi nyomorúság minden változata mellé zárták őket. Orvos volt, aki az emberi szenvedés enyhítésére törekedett; különös érdeklődést tanúsított a gyermekek betegségei iránt; szenvedélyesen elkötelezte magát a szociális reformok mellett. Eddigi életében minden érzékennyé tette őt erre a találkozásra az úgynevezett "idióta gyerekekkel". Évekkel később elmesélte egy élményét, amelyet abban az évben szerzett, amikor az egyik elmegyógyintézetbe látogatott, már akkor is nyugtalanították ezek a gyerekek, de még nem volt biztos abban, hogy érdeklődésének milyen irányt kellene vennie. Bevezették egy szobába, ahol egy csoport gyengeelméjű gyermeket tartottak fogolyként, akik senkit sem láttak egymáson kívül, nem csináltak mást, csak bámultak, aludtak és ették az ételt, amit a gondozójuk hozott nekik, aki undorodva mesélte Dr. Montessorinak, hogy étkezés után a földre vetették magukat, hogy piszkos kenyérmorzsák után kapkodjanak. Montessori hallgatta, és arra gondolt, hogy a gyerekek a morzsák után nyúlnak, simogatják, szájjal fogdossák őket. Körülnézett a csupasz, üres szobában. És eszébe jutott - nem misztikus kinyilatkoztatásként, hanem a problémamegoldó intelligencia aktusaként, amelyet a gyermekek megértése, az ész és az intuíció véletlenszerű kereszteződése tett lehetővé -, hogy a gyerekek nem ételre, hanem tapasztalatra éheznek. A környezetükben nem volt semmi, amit megérinthettek volna, amit megtapinthattak volna, amin a kezüket vagy a szemüket gyakorolhatták volna. Nem volt mivel játszaniuk, nem volt mit tenniük. Az egyetlen játék után kapkodtak, ami az útjukba került, az egyetlen eszköz, amivel feloldhatták a szörnyű unalmat. Ő egy olyan nő volt, akit érdekelt a problémák megoldása - tudósnak és orvosnak is tartotta magát. És az idióta gyerekek kérdése lenyűgözte. Úgy tűnt, hogy olyan szükségletet jeleznek, amelyet a gondozásukért felelősök soha nem is sejtettek. Az elméjük nem volt teljesen használhatatlan, csak kihasználatlan. Amikor ösztönzésre találtak, válaszoltak. Nem lehet tudni, hogy a római elmegyógyintézet "gyengeelméjű" gyermekeit ma hogyan diagnosztizálnák - hogy a visszamaradottságuk mennyire járt szerves károsodással vagy pusztán funkcionális volt. Talán csak azért voltak "idióták", mert az érzékeiket soha nem stimulálták eléggé ahhoz, hogy a tanulás megtörténhessen. A magánpácienseihez tett látogatásai, valamint a kórházakban és a pszichiátriai klinikán végzett munkája között továbbra is gondolkodott a gyerekeken, akik közül néhányat kezelésre vitt a klinikára. Megfigyelte őket, reakciók villanásait találta a figyelmük összpontosítására, aktivitásuk irányítására tett különböző próbálkozásaira. Elkezdett elolvasni mindent, amit a mentálisan sérült gyermekekről talált, és hamarosan felfedezte Jean-Marc-</w:t>
      </w:r>
      <w:proofErr w:type="spellStart"/>
      <w:r>
        <w:t>Gaspard</w:t>
      </w:r>
      <w:proofErr w:type="spellEnd"/>
      <w:r>
        <w:t xml:space="preserve"> </w:t>
      </w:r>
      <w:proofErr w:type="spellStart"/>
      <w:r>
        <w:t>Itard</w:t>
      </w:r>
      <w:proofErr w:type="spellEnd"/>
      <w:r>
        <w:t xml:space="preserve"> és tanítványa, </w:t>
      </w:r>
      <w:proofErr w:type="spellStart"/>
      <w:r>
        <w:t>Edouard</w:t>
      </w:r>
      <w:proofErr w:type="spellEnd"/>
      <w:r>
        <w:t xml:space="preserve"> </w:t>
      </w:r>
      <w:proofErr w:type="spellStart"/>
      <w:r>
        <w:t>Seguin</w:t>
      </w:r>
      <w:proofErr w:type="spellEnd"/>
      <w:r>
        <w:t xml:space="preserve"> munkáit. Amit e két férfi írásaiban talált, az olyan kinyilatkoztatás volt, amely új irányt adott gondolkodásának, és meghatározta egész életművének további irányát. Amit ők gondoltak és kipróbáltak, azt ő saját szintézisének elemeiként adaptálta. Jean-Marc-</w:t>
      </w:r>
      <w:proofErr w:type="spellStart"/>
      <w:r>
        <w:t>Gaspard</w:t>
      </w:r>
      <w:proofErr w:type="spellEnd"/>
      <w:r>
        <w:t xml:space="preserve"> </w:t>
      </w:r>
      <w:proofErr w:type="spellStart"/>
      <w:r>
        <w:t>Itard</w:t>
      </w:r>
      <w:proofErr w:type="spellEnd"/>
      <w:r>
        <w:t xml:space="preserve"> 1800-ban, huszonöt évesen lett a párizsi siketnémák intézetének orvosa. Abban az évben egy tizenegy-tizenkét éves fiút vittek az intézetbe, akit az </w:t>
      </w:r>
      <w:proofErr w:type="spellStart"/>
      <w:r>
        <w:t>Aveyron</w:t>
      </w:r>
      <w:proofErr w:type="spellEnd"/>
      <w:r>
        <w:t xml:space="preserve"> környéki erdőben találtak vadul szaladgálni. A fiú nagy tudományos és közérdeklődés tárgya volt. Elfogása után a világ minden tájáról érkeztek tudósok, hogy megnézzék a "természetes embert". Amit láttak, az egy inkább állatra, mint emberre hasonlító, kifejezéstelen, előre-hátra billegő, saját világába zárt, önmagáért tenni semmit sem tudó, tehetetlen, kommunikációképtelen lény volt. Úgy tűnt, hogy nem lehetett elérni, nem volt mód arra, hogy tanuljon. Miután a kezdeti érdeklődés </w:t>
      </w:r>
      <w:proofErr w:type="spellStart"/>
      <w:r>
        <w:t>elült</w:t>
      </w:r>
      <w:proofErr w:type="spellEnd"/>
      <w:r>
        <w:t xml:space="preserve">, a fiút a süketnémák intézetében hagyták. </w:t>
      </w:r>
      <w:r>
        <w:lastRenderedPageBreak/>
        <w:t xml:space="preserve">Dr. Philippe </w:t>
      </w:r>
      <w:proofErr w:type="spellStart"/>
      <w:r>
        <w:t>Pinel</w:t>
      </w:r>
      <w:proofErr w:type="spellEnd"/>
      <w:r>
        <w:t xml:space="preserve">, az elmebetegek híres szakértője a Tudományos Akadémia előtt kifejtette véleményét, miszerint a fiú nevelhetetlen. </w:t>
      </w:r>
      <w:proofErr w:type="spellStart"/>
      <w:r>
        <w:t>Itard</w:t>
      </w:r>
      <w:proofErr w:type="spellEnd"/>
      <w:r>
        <w:t xml:space="preserve"> nem értett egyet. Úgy tűnt neki, hogy a fiú vadsága és állatias természete nem a veleszületett idiotizmus, hanem a nevelés hiányának következménye. A potenciális képességek kifejlődésének teljes hiányáról volt szó. </w:t>
      </w:r>
      <w:proofErr w:type="spellStart"/>
      <w:r>
        <w:t>Itard</w:t>
      </w:r>
      <w:proofErr w:type="spellEnd"/>
      <w:r>
        <w:t xml:space="preserve"> megpróbálta civilizálni a fiút, serkenteni és irányítani az érzékeit, remélve, hogy végül megtaníthatja a nyelv használatára. Amikor rájött, hogy a meglévő módszerek, amelyekkel a süketnémákat megtanították a szavak és a tárgyak összekapcsolására, nem működtek a vad fiú esetében, </w:t>
      </w:r>
      <w:proofErr w:type="spellStart"/>
      <w:r>
        <w:t>Itard</w:t>
      </w:r>
      <w:proofErr w:type="spellEnd"/>
      <w:r>
        <w:t xml:space="preserve"> kitalált egy saját módszert. Egy piros kört, egy kék háromszöget és egy fekete négyzetet ragasztott egy táblára, és három azonos méretű, alakú és színű kartondarabot adott a fiúnak, hogy helyezze rájuk. Innen jutott el a bonyolultabb feladatokhoz, végül pedig egy kartonból készült betűkészlethez, amelyet egy fém betűkészlettel kellett összepárosítani. A válogatási és párosítási tevékenységek végül azt eredményezték, hogy a fiú megtanulta kiválasztani a LAIT betűket, amikor tejet akart. Sajnos a tanuló és a tanár soha nem tudott ennél az egyszerű teljesítménynél továbblépni. Hogy a fiú szenvedett-e veleszületett rendellenességben, nem lehet tudni;</w:t>
      </w:r>
    </w:p>
    <w:p w14:paraId="14DB76CA" w14:textId="77777777" w:rsidR="0038584E" w:rsidRDefault="0038584E" w:rsidP="0038584E">
      <w:r>
        <w:t xml:space="preserve">   még ha az ok a fejlődés korai szakaszában a megfelelő ösztönzés hiánya is volt, a hatás egy bizonyos szint felett visszafordíthatatlan volt. </w:t>
      </w:r>
      <w:proofErr w:type="spellStart"/>
      <w:r>
        <w:t>Itard</w:t>
      </w:r>
      <w:proofErr w:type="spellEnd"/>
      <w:r>
        <w:t xml:space="preserve"> ezután kísérleteinek fókuszát az értelmi fogyatékosok nevelésére alkalmas módszerekre helyezte át. De továbbra is az elme érzékszervek működésén keresztül történő fejlesztésére összpontosított, amit ő "orvosi nevelésnek" nevezett. A módszer továbbra is az volt, mint a betűkkel végzett kísérletben, hogy az érzékszervi megkülönböztetés legegyszerűbb fajtájától haladjunk a bonyolultabbak felé, a hangok, a hőmérséklet, a látás terén. A fiú azonban soha nem volt képes a puszta párosításon túl a hangok és szavak jelentésének megértéséig eljutni. Végül </w:t>
      </w:r>
      <w:proofErr w:type="spellStart"/>
      <w:r>
        <w:t>Itardnak</w:t>
      </w:r>
      <w:proofErr w:type="spellEnd"/>
      <w:r>
        <w:t xml:space="preserve"> be kellett ismernie a kudarcot. A fiút nem lehetett megtanítani a nyelvre. És amikor elérte a serdülőkort, a viselkedése olyan erőszakossá és kiszámíthatatlanná vált, hogy minden nevelési kísérletet abba kellett hagyni. Bár a kísérlet bizonyos értelemben kudarcot vallott, a korlátozott siker mégis megalapozta az értelmi fogyatékos gyermekek gyógypedagógiai rendszerrel történő nevelésének lehetőségét, ami idővel reformokhoz vezetett az ilyen gyermekek kezelésében. </w:t>
      </w:r>
      <w:proofErr w:type="spellStart"/>
      <w:r>
        <w:t>Itard</w:t>
      </w:r>
      <w:proofErr w:type="spellEnd"/>
      <w:r>
        <w:t xml:space="preserve"> a vad fiúval végzett munkája során szerzett tapasztalatait felhasználta a siketnémák nevelési módszereinek kidolgozásához. Munkájának folytatása tanítványára, </w:t>
      </w:r>
      <w:proofErr w:type="spellStart"/>
      <w:r>
        <w:t>Seguinre</w:t>
      </w:r>
      <w:proofErr w:type="spellEnd"/>
      <w:r>
        <w:t xml:space="preserve"> maradt. </w:t>
      </w:r>
      <w:proofErr w:type="spellStart"/>
      <w:r>
        <w:t>Edouard</w:t>
      </w:r>
      <w:proofErr w:type="spellEnd"/>
      <w:r>
        <w:t xml:space="preserve"> </w:t>
      </w:r>
      <w:proofErr w:type="spellStart"/>
      <w:r>
        <w:t>Seguin</w:t>
      </w:r>
      <w:proofErr w:type="spellEnd"/>
      <w:r>
        <w:t xml:space="preserve"> 1812-ben született, és </w:t>
      </w:r>
      <w:proofErr w:type="spellStart"/>
      <w:r>
        <w:t>Itard</w:t>
      </w:r>
      <w:proofErr w:type="spellEnd"/>
      <w:r>
        <w:t xml:space="preserve">-hoz jött orvosnak tanulni. </w:t>
      </w:r>
      <w:proofErr w:type="spellStart"/>
      <w:r>
        <w:t>Seguin</w:t>
      </w:r>
      <w:proofErr w:type="spellEnd"/>
      <w:r>
        <w:t xml:space="preserve"> vonzódott Saint-Simon és követőinek misztikus szocializmusához, és arról álmodott, hogy a tömegek emberi potenciálját az oktatás révén kiaknázza. Különösen érdekelte az idióta gyerekek világának sötétségébe való behatolás, és korai sikert aratott egy tizennyolc hónapos kísérletben, amelyben egy idióta fiút az érzékszervek használata révén olyan szintre tudott nevelni, hogy beszélni, írni és számolni tudott. Ezután idióták számára iskolát alapított, ahol lenyűgöző eredményekkel folytatta ezt a munkát, és 1846-ban megjelentette mérföldkőnek számító művét, a </w:t>
      </w:r>
      <w:proofErr w:type="spellStart"/>
      <w:r>
        <w:t>Traitement</w:t>
      </w:r>
      <w:proofErr w:type="spellEnd"/>
      <w:r>
        <w:t xml:space="preserve"> </w:t>
      </w:r>
      <w:proofErr w:type="spellStart"/>
      <w:r>
        <w:t>moral</w:t>
      </w:r>
      <w:proofErr w:type="spellEnd"/>
      <w:r>
        <w:t xml:space="preserve">, </w:t>
      </w:r>
      <w:proofErr w:type="spellStart"/>
      <w:r>
        <w:t>Hygiène</w:t>
      </w:r>
      <w:proofErr w:type="spellEnd"/>
      <w:r>
        <w:t xml:space="preserve">, </w:t>
      </w:r>
      <w:proofErr w:type="spellStart"/>
      <w:r>
        <w:t>et</w:t>
      </w:r>
      <w:proofErr w:type="spellEnd"/>
      <w:r>
        <w:t xml:space="preserve"> Education </w:t>
      </w:r>
      <w:proofErr w:type="spellStart"/>
      <w:r>
        <w:t>des</w:t>
      </w:r>
      <w:proofErr w:type="spellEnd"/>
      <w:r>
        <w:t xml:space="preserve"> </w:t>
      </w:r>
      <w:proofErr w:type="spellStart"/>
      <w:r>
        <w:t>Idiots</w:t>
      </w:r>
      <w:proofErr w:type="spellEnd"/>
      <w:r>
        <w:t xml:space="preserve"> </w:t>
      </w:r>
      <w:proofErr w:type="spellStart"/>
      <w:r>
        <w:t>et</w:t>
      </w:r>
      <w:proofErr w:type="spellEnd"/>
      <w:r>
        <w:t xml:space="preserve"> </w:t>
      </w:r>
      <w:proofErr w:type="spellStart"/>
      <w:r>
        <w:t>des</w:t>
      </w:r>
      <w:proofErr w:type="spellEnd"/>
      <w:r>
        <w:t xml:space="preserve"> </w:t>
      </w:r>
      <w:proofErr w:type="spellStart"/>
      <w:r>
        <w:t>autres</w:t>
      </w:r>
      <w:proofErr w:type="spellEnd"/>
      <w:r>
        <w:t xml:space="preserve"> </w:t>
      </w:r>
      <w:proofErr w:type="spellStart"/>
      <w:r>
        <w:t>Enfants</w:t>
      </w:r>
      <w:proofErr w:type="spellEnd"/>
      <w:r>
        <w:t xml:space="preserve"> </w:t>
      </w:r>
      <w:proofErr w:type="spellStart"/>
      <w:r>
        <w:t>arrières</w:t>
      </w:r>
      <w:proofErr w:type="spellEnd"/>
      <w:r>
        <w:t xml:space="preserve"> (Az idióták és más elmaradott gyermekek erkölcsi kezelése, higiéniája és nevelése) címűt, amely világszerte felkeltette az értelmi fogyatékosokkal foglalkozó pedagógusok figyelmét, és számos országból érkeztek pszichiáterek - akiket akkoriban </w:t>
      </w:r>
      <w:proofErr w:type="spellStart"/>
      <w:r>
        <w:t>alienistáknak</w:t>
      </w:r>
      <w:proofErr w:type="spellEnd"/>
      <w:r>
        <w:t xml:space="preserve"> neveztek -, hogy megfigyeljék munkáját a Hospice de </w:t>
      </w:r>
      <w:proofErr w:type="spellStart"/>
      <w:r>
        <w:t>Bicêtre</w:t>
      </w:r>
      <w:proofErr w:type="spellEnd"/>
      <w:r>
        <w:t xml:space="preserve">-ben, a híres párizsi elmegyógyintézetben, amely a világ hasonló intézményeinek mintájává vált. </w:t>
      </w:r>
      <w:proofErr w:type="spellStart"/>
      <w:r>
        <w:t>Seguin</w:t>
      </w:r>
      <w:proofErr w:type="spellEnd"/>
      <w:r>
        <w:t xml:space="preserve"> végül az Egyesült Államokba költözött, dolgozott </w:t>
      </w:r>
      <w:proofErr w:type="spellStart"/>
      <w:r>
        <w:t>Ohióban</w:t>
      </w:r>
      <w:proofErr w:type="spellEnd"/>
      <w:r>
        <w:t xml:space="preserve"> és Massachusettsben, vezette a Pennsylvania-i Idiótákat Képző Iskolát, majd később New Yorkban iskolát alapított "gyengeelméjű és gyenge testű gyermekek számára", hogy a fiziológiai ismereteket az oktatásban is alkalmazza. </w:t>
      </w:r>
      <w:proofErr w:type="spellStart"/>
      <w:r>
        <w:t>Seguin</w:t>
      </w:r>
      <w:proofErr w:type="spellEnd"/>
      <w:r>
        <w:t xml:space="preserve"> arra törekedett, hogy a közönséges oktatás ideális módszereit a szellemi fogyatékosok speciális esetéhez igazítsa. Úgy érezte, hogy a közönséges oktatás </w:t>
      </w:r>
      <w:proofErr w:type="spellStart"/>
      <w:r>
        <w:t>elkényelmesíti</w:t>
      </w:r>
      <w:proofErr w:type="spellEnd"/>
      <w:r>
        <w:t xml:space="preserve"> a rendszabályozással, hogy az elme minden más képességének rovására a bemagolást hangsúlyozza, és olyan oktatásra törekedett, amely az egyén potenciális képességeit hangsúlyozza. "Az egyéniség tisztelete" - írta - "a tanító első </w:t>
      </w:r>
      <w:r>
        <w:lastRenderedPageBreak/>
        <w:t xml:space="preserve">próbája", és ezt állította szembe "a nevelés nagy részének erőszakos egyformaságával".8 </w:t>
      </w:r>
      <w:proofErr w:type="spellStart"/>
      <w:r>
        <w:t>Seguin</w:t>
      </w:r>
      <w:proofErr w:type="spellEnd"/>
      <w:r>
        <w:t xml:space="preserve"> a gyermek nevelését a testi mozgástól az értelemig terjedő fejlődési szakaszok sorozatára osztotta, kezdve a "tevékenységre neveléssel". A mozgásnevelésben fokozatos gyakorlatsorozatot dolgozott ki, és egyszerű tornaszereket, például létrákat és hintákat, valamint a mindennapi életben használt eszközöket - ásót, talicskát, kalapácsot - használt a gyermek érzékszervi érzékelésének és motorikus képességeinek serkentésére. A gyermekek érzékszerveinek edzésére és a mindennapi élet készségeinek megtanítására különböző méretű szögeket helyezett el egy deszkán lévő, megfelelő méretű lyukakba, geometriai ábrákat helyezett el azonos alakú megfelelő helyekre, gyöngyöket fűzött fel, ruhadarabokat gombolt és fűzött össze. A gyermek tapintási érzékét különböző textúrájú tárgyakkal, látását pedig azonos színű tartókba helyezendő színes golyókkal és a leghosszabbtól a legrövidebbig sorba rendezendő, különböző hosszúságú pálcikákkal fejlesztette. Gyermekei a vonalak rajzolásától a betűk másolásáig jutottak el, amely módszer - ellentétben az iskolákban alkalmazott módszerrel - az olvasás előtt az íráshoz vezetett. 1866-ban jelent meg az Egyesült Államokban másik fő műve, az Idiotizmus és kezelése élettani módszerrel. Saját megfigyelései fényében </w:t>
      </w:r>
      <w:proofErr w:type="spellStart"/>
      <w:r>
        <w:t>Seguin</w:t>
      </w:r>
      <w:proofErr w:type="spellEnd"/>
      <w:r>
        <w:t xml:space="preserve"> munkája úgy tűnt, hogy a Montessori által keresett választ sugallja. "Úgy éreztem, hogy az értelmi fogyatékosság elsősorban pedagógiai, és nem elsősorban orvosi problémát jelent. "9 Ezeken a gyermekeken speciális nevelési módszerekkel lehet segíteni. Kórházakban nem lehetett őket meggyógyítani; iskolákban kellett őket nevelni. Montessori ekkor fordította figyelmét először a neveléstudomány felé. Az 1897-98-as egyetemi szemeszterben a pedagógia kurzusokat hallgatóként látogatta, és elolvasta az elmúlt kétszáz év összes jelentős neveléselméleti művét. Apránként sok olyan gondolat, amelyet ezekben a művekben talált, saját elméletévé állt össze elméjében. A tizennyolcadik és tizenkilencedik században az európai gondolkodók az általános korai elemi oktatás felé irányuló mozgalom és az iskoláknak a tanítási gyakorlat megváltoztatásán keresztül történő megreformálása szellemi alapjait teremtették meg. Svájcban Pestalozzi kísérletezett a kulturálisan visszamaradott gyermekek nevelésével. Angliában az ipari forradalom hatásai, köztük az olyan borzalmak, mint a gyári gyermekmunka, arra késztették a reformszelleműeket, hogy a gyermekek sorsára összpontosítsanak. Robert Owen 1816-ban iskolát alapított gyapotgyárainak dolgozói számára, amely végül a brit csecsemőiskolák alapjává vált. Az </w:t>
      </w:r>
      <w:proofErr w:type="gramStart"/>
      <w:r>
        <w:t>iskola</w:t>
      </w:r>
      <w:proofErr w:type="gramEnd"/>
      <w:r>
        <w:t xml:space="preserve"> mint a kisgyermekek otthonon kívüli nevelését szolgáló intézmény modern eszméjének fokozatos fejlődése során számos elmélet nőtt ki a korábbi elméletek csíráiból, és számos nevelő gyakorlata által módosítva oltották be a csecsemőiskolát: Pestalozzi kísérletei a szabadabb iskola megteremtésére, </w:t>
      </w:r>
      <w:proofErr w:type="spellStart"/>
      <w:r>
        <w:t>Fröbel</w:t>
      </w:r>
      <w:proofErr w:type="spellEnd"/>
      <w:r>
        <w:t xml:space="preserve"> óvodája a legkisebbek számára, </w:t>
      </w:r>
      <w:proofErr w:type="spellStart"/>
      <w:r>
        <w:t>Seguin</w:t>
      </w:r>
      <w:proofErr w:type="spellEnd"/>
      <w:r>
        <w:t xml:space="preserve"> és </w:t>
      </w:r>
      <w:proofErr w:type="spellStart"/>
      <w:r>
        <w:t>Itard</w:t>
      </w:r>
      <w:proofErr w:type="spellEnd"/>
      <w:r>
        <w:t xml:space="preserve"> módszerei a nevelhetetlennek tartott gyermekek nevelésére, amelyek mindegyike Montessori munkásságában szintetizálódott. Ha gondolkodásának egyik gyökere </w:t>
      </w:r>
      <w:proofErr w:type="spellStart"/>
      <w:r>
        <w:t>Itard</w:t>
      </w:r>
      <w:proofErr w:type="spellEnd"/>
      <w:r>
        <w:t xml:space="preserve"> és </w:t>
      </w:r>
      <w:proofErr w:type="spellStart"/>
      <w:r>
        <w:t>Seguin</w:t>
      </w:r>
      <w:proofErr w:type="spellEnd"/>
      <w:r>
        <w:t xml:space="preserve"> orvosoknak a szellemi fogyatékos gyermekek nevelésével kapcsolatos munkája volt, a másik gyökerét a minden gyermek neveléséről szóló elképzelések jelentették, amelyek a nevelőkön, </w:t>
      </w:r>
      <w:proofErr w:type="spellStart"/>
      <w:r>
        <w:t>Froebelen</w:t>
      </w:r>
      <w:proofErr w:type="spellEnd"/>
      <w:r>
        <w:t xml:space="preserve"> és Pestalozzin keresztül egészen Rousseau-ig nyúltak vissza. Mindkét gyökér Rousseau XVIII. század közepi kortársában, Jacob </w:t>
      </w:r>
      <w:proofErr w:type="spellStart"/>
      <w:r>
        <w:t>Rodriguez</w:t>
      </w:r>
      <w:proofErr w:type="spellEnd"/>
      <w:r>
        <w:t xml:space="preserve"> </w:t>
      </w:r>
      <w:proofErr w:type="spellStart"/>
      <w:r>
        <w:t>Pereirában</w:t>
      </w:r>
      <w:proofErr w:type="spellEnd"/>
      <w:r>
        <w:t xml:space="preserve"> találkozik. </w:t>
      </w:r>
      <w:proofErr w:type="spellStart"/>
      <w:r>
        <w:t>Pereira</w:t>
      </w:r>
      <w:proofErr w:type="spellEnd"/>
      <w:r>
        <w:t xml:space="preserve"> szefárd zsidó volt, aki Franciaországba költözött, ahol találkozott egy fiatal nővel, aki születésétől fogva néma volt. A nő iránti érdeklődése arra késztette, hogy életét a siketnémák oktatásának szentelje. Orvosi tanulmányokat folytatott, és miután sikeresen megtanított néhány süketnémát beszélni, 1750-ben ingyenes iskolát alapított Bordeaux-ban, ahová Európa minden tájáról érkeztek süketnémák. </w:t>
      </w:r>
      <w:proofErr w:type="spellStart"/>
      <w:r>
        <w:t>Seguin</w:t>
      </w:r>
      <w:proofErr w:type="spellEnd"/>
      <w:r>
        <w:t xml:space="preserve"> később </w:t>
      </w:r>
      <w:proofErr w:type="spellStart"/>
      <w:r>
        <w:t>Pereira</w:t>
      </w:r>
      <w:proofErr w:type="spellEnd"/>
      <w:r>
        <w:t xml:space="preserve"> munkásságában találta meg az érzékszervi képzésen alapuló oktatás gondolatát, különösen annak felfedezését, hogy mennyi mindent lehet tenni a tapintás </w:t>
      </w:r>
      <w:proofErr w:type="gramStart"/>
      <w:r>
        <w:t>érzékelésének</w:t>
      </w:r>
      <w:proofErr w:type="gramEnd"/>
      <w:r>
        <w:t xml:space="preserve"> mint az általánosabb tanulás eszközének képzéséért. </w:t>
      </w:r>
      <w:proofErr w:type="spellStart"/>
      <w:r>
        <w:t>Pereira</w:t>
      </w:r>
      <w:proofErr w:type="spellEnd"/>
      <w:r>
        <w:t xml:space="preserve"> szomszédja és barátja volt Jean Jacques Rousseau-nak, aki gyakori látogatója volt kis iskolájának. Amikor Rousseau az </w:t>
      </w:r>
      <w:proofErr w:type="spellStart"/>
      <w:r>
        <w:t>Émile</w:t>
      </w:r>
      <w:proofErr w:type="spellEnd"/>
      <w:r>
        <w:t xml:space="preserve"> című művében kidolgozta saját nevelési elméleteit, </w:t>
      </w:r>
      <w:proofErr w:type="spellStart"/>
      <w:r>
        <w:t>Pereira</w:t>
      </w:r>
      <w:proofErr w:type="spellEnd"/>
      <w:r>
        <w:t xml:space="preserve"> ötletét a süketnémák tapintásérzékének képzéséről kiterjesztette az összes érzékszerv képzésére a normális gyermekek nevelése során. </w:t>
      </w:r>
      <w:r>
        <w:lastRenderedPageBreak/>
        <w:t xml:space="preserve">Rousseau számára az érzékszervi tapasztalat volt minden tudás alapja, de új hangsúlyt helyezett az egyéni tudó jellemzőire - a tanulás folyamatára, nem pedig arra, amit megtanulnak. A nevelő feladata szerinte az, hogy segítse a tanuló elméjében lappangó folyamatot. A pedagógusnak a tanítani kívánt gyermek természetének megértésével kell </w:t>
      </w:r>
      <w:proofErr w:type="spellStart"/>
      <w:r>
        <w:t>kezdenie</w:t>
      </w:r>
      <w:proofErr w:type="spellEnd"/>
      <w:r>
        <w:t xml:space="preserve">, hogy kifejlessze az emberi természetben rejlő lehetőségeket, amelyeket szerinte a társadalmi intézmények hajlamosak eltorzítani vagy akár elpusztítani. Az </w:t>
      </w:r>
      <w:proofErr w:type="spellStart"/>
      <w:r>
        <w:t>Émile</w:t>
      </w:r>
      <w:proofErr w:type="spellEnd"/>
      <w:r>
        <w:t xml:space="preserve">-ban dolgozta ki a "természetes" nevelés sémáját, amely az érzéki tapasztalatokra való korai neveléssel kezdődik. Ez a hangsúly, hogy a gyermek nevelését inkább a konkrétumokkal, mint az </w:t>
      </w:r>
      <w:proofErr w:type="spellStart"/>
      <w:r>
        <w:t>absztraktumokkal</w:t>
      </w:r>
      <w:proofErr w:type="spellEnd"/>
      <w:r>
        <w:t xml:space="preserve"> kell kezdeni, megtalálta az utat Montessori rendszerében. Nehéz lenne megmondani, anélkül, hogy tudnánk, melyikük - a tizennyolcadik századi francia vagy a huszadik századi olasz - volt a szerzője az </w:t>
      </w:r>
      <w:proofErr w:type="spellStart"/>
      <w:r>
        <w:t>Émile</w:t>
      </w:r>
      <w:proofErr w:type="spellEnd"/>
      <w:r>
        <w:t xml:space="preserve"> következő részletének: Az élet hajnalán, amikor az emlékezet és a képzelet még nem kezdett el működni, a gyermek csak arra figyel, ami az érzékeit érinti... Mindent meg akar érinteni és megfogni; ne akadályozzuk meg ezeket a mozdulatokat, amelyek felbecsülhetetlen tanulságokkal szolgálnak számára. Így tanulja meg érzékelni a testek melegét, hidegét, keménységét, puhaságát, súlyát vagy könnyűségét, megítélni méretüket, alakjukat és minden fizikai tulajdonságukat, nézéssel, tapintással, hallgatással, és mindenekelőtt a látás és tapintás összehasonlításával, a szemével megítélve, milyen érzést váltanának ki a kezében.10 Rousseau azt javasolta, hogy szüntessük meg az iskolai tanterem mesterséges korlátozásait, és hagyjuk a gyermeket a közvetlen fizikai világgal érintkezni, szabadon tanuljon saját tapasztalataiból, ahelyett, hogy a tanító kívülről ráerőltetné a tudást. Úgy vélte, hogy a test és az érzékek edzése gyermekkorban magától értetődően fejleszti az értelmet. Montessori soha nem hitt abban, mint Rousseau, hogy minden civilizáció megrontja a gyermeket. Éppen ellenkezőleg, úgy vélte, hogy a munka, a környezet szisztematikus elsajátítása a fejlődő ember veleszületett szükségletét elégíti ki már a legkorábbi kortól kezdve, és ez a kulcsa mind az egyéni fejlődésnek, mind a civilizáció fejlődésének. Nem kívánta a kisgyermeket az iskolából a természet világába küldeni; amit akart, az az volt, hogy a természetet felhasználva tökéletesítse az iskolát, olyan hellyé tegye, amely megfelel a gyermekek valódi szükségleteinek. Ami a Rousseau-t követő pedagógusok hagyományán keresztül eljutott hozzá, az nem az oktatás </w:t>
      </w:r>
      <w:proofErr w:type="spellStart"/>
      <w:r>
        <w:t>destrukturálása</w:t>
      </w:r>
      <w:proofErr w:type="spellEnd"/>
      <w:r>
        <w:t xml:space="preserve"> volt, hanem az érzékek fejlesztésének gondolata, mint az absztrakt tanulás előzetes alapjának a megfelelő módon felépített iskolában való fejlesztése. Rousseau eszméit két olyan férfi hozta be az iskolai gyakorlat világába, akiknek munkásságát Montessori az 1890-es évek végén ismerte meg, amikor a nevelés területén képezte magát. Ők voltak Pestalozzi és </w:t>
      </w:r>
      <w:proofErr w:type="spellStart"/>
      <w:r>
        <w:t>Fröbel</w:t>
      </w:r>
      <w:proofErr w:type="spellEnd"/>
      <w:r>
        <w:t xml:space="preserve">, egy olyan iskolamesterpáros, akiknek </w:t>
      </w:r>
      <w:proofErr w:type="spellStart"/>
      <w:r>
        <w:t>tantermi</w:t>
      </w:r>
      <w:proofErr w:type="spellEnd"/>
      <w:r>
        <w:t xml:space="preserve"> gyakorlata megváltoztatta koruk pedagógiai gondolkodását. Johann Pestalozzi 1746-ban született svájci oktatási reformer volt, aki úgy vélte, hogy a társadalmi fejlődés egy új tanítási módszerrel érhető el, amelyet írásaiban kifejtett és saját iskolájában bemutatott, és mindkettő óriási hatással volt a XIX. századi pedagógiai gondolkodásra. Pestalozzi fiatalemberként Rousseau-t olvasta, és olyan nagy hatással volt rá, hogy a felsőbb osztálybeli életet és a jogi iskolát otthagyta a földművelés és a "természetes élet" kedvéért, de mint oly sok idealista, aki a földhöz fordul a jó életért, ő is keményebbnek találta, mint gondolta. Ezután iskolát alapított azzal az ötlettel, hogy a vidéken élő sok elszegényedett és elhanyagolt gyermek közül, akikért akkoriban semmilyen állami szerv nem volt felelős, néhányat kiképezzen, hogy fonóként vagy szövőként keressenek megélhetést, és így önállósulhassanak. Miközben a fiatalok dolgoztak, számtant tanultak;</w:t>
      </w:r>
    </w:p>
    <w:p w14:paraId="4268DB21" w14:textId="77777777" w:rsidR="0038584E" w:rsidRDefault="0038584E" w:rsidP="0038584E">
      <w:r>
        <w:t xml:space="preserve">   szabadidejükben olvasni és írni tanították őket. Lenyűgözte a fejlődésük, hiszen "ötven kis koldus között dolgozott, szegénységemben megosztottam velük a kenyeremet, magam is koldusként éltem, hogy megtanítsam a koldusokat emberhez méltó életre".11 Ez volt az egyik első kísérlet arra, hogy gyógypedagógiai oktatást biztosítsanak azoknak a gyerekeknek, akiket ma kulturálisan hátrányos helyzetűeknek nevezünk. A társadalmi reformokra vonatkozó ötletekkel teli író hosszú, didaktikus regények írásához fordult, hogy kifejtse azt a gondolatot, hogy a szegények sorsán oktatással lehet javítani. Ezek a ma már gyakorlatilag olvashatatlan </w:t>
      </w:r>
      <w:r>
        <w:lastRenderedPageBreak/>
        <w:t xml:space="preserve">könyvek akkoriban óriási népszerűségnek örvendtek. Sok szentimentális felsőosztálybeli olvasó könnyeket hullatott Pestalozzi szegényeket bemutató leírásai felett, de senki sem gondolt komolyan arra, hogy a helyzetük javítására vonatkozó elképzeléseit a gyakorlatban is megvalósítsa, egészen addig, amíg Napóleon 1798-ban meg nem szállta Svájcot. A francia hadjárat arra késztette a svájci kormányt, hogy iskolát alapítson az árvák számára, és Pestalozzit bízták meg a vezetésével. Ez volt az első a számos kísérlet közül, amelyet vezetett, és amelynek során megpróbálta elméleteit a gyakorlatba átültetni. Végül a kormány egy kastélyt biztosított neki az iskolaépülethez és a működési költségekhez egy olyan iskola számára, amelyről kiderült, hogy elsősorban középosztálybeli gyerekek számára készült, bár néhány szegény diák is járt oda. Az erről a törekvéséről szóló első közzétett beszámolója, egy évszázaddal azelőtt, hogy Montessori kiadta volna </w:t>
      </w:r>
      <w:proofErr w:type="spellStart"/>
      <w:r>
        <w:t>Il</w:t>
      </w:r>
      <w:proofErr w:type="spellEnd"/>
      <w:r>
        <w:t xml:space="preserve"> </w:t>
      </w:r>
      <w:proofErr w:type="spellStart"/>
      <w:r>
        <w:t>Metodo</w:t>
      </w:r>
      <w:proofErr w:type="spellEnd"/>
      <w:r>
        <w:t xml:space="preserve"> című művét, a </w:t>
      </w:r>
      <w:proofErr w:type="spellStart"/>
      <w:r>
        <w:t>Die</w:t>
      </w:r>
      <w:proofErr w:type="spellEnd"/>
      <w:r>
        <w:t xml:space="preserve"> </w:t>
      </w:r>
      <w:proofErr w:type="spellStart"/>
      <w:r>
        <w:t>Methode</w:t>
      </w:r>
      <w:proofErr w:type="spellEnd"/>
      <w:r>
        <w:t xml:space="preserve"> címet kapta. Így kezdődik: "</w:t>
      </w:r>
      <w:proofErr w:type="spellStart"/>
      <w:r>
        <w:t>Ich</w:t>
      </w:r>
      <w:proofErr w:type="spellEnd"/>
      <w:r>
        <w:t xml:space="preserve"> </w:t>
      </w:r>
      <w:proofErr w:type="spellStart"/>
      <w:r>
        <w:t>suche</w:t>
      </w:r>
      <w:proofErr w:type="spellEnd"/>
      <w:r>
        <w:t xml:space="preserve"> </w:t>
      </w:r>
      <w:proofErr w:type="spellStart"/>
      <w:r>
        <w:t>den</w:t>
      </w:r>
      <w:proofErr w:type="spellEnd"/>
      <w:r>
        <w:t xml:space="preserve"> </w:t>
      </w:r>
      <w:proofErr w:type="spellStart"/>
      <w:r>
        <w:t>menschlichen</w:t>
      </w:r>
      <w:proofErr w:type="spellEnd"/>
      <w:r>
        <w:t xml:space="preserve"> </w:t>
      </w:r>
      <w:proofErr w:type="spellStart"/>
      <w:r>
        <w:t>Unterricht</w:t>
      </w:r>
      <w:proofErr w:type="spellEnd"/>
      <w:r>
        <w:t xml:space="preserve"> zu </w:t>
      </w:r>
      <w:proofErr w:type="spellStart"/>
      <w:r>
        <w:t>psychologisiren</w:t>
      </w:r>
      <w:proofErr w:type="spellEnd"/>
      <w:r>
        <w:t xml:space="preserve"> (Az emberi nevelés pszichologizálására törekszem)". Pestalozzi fő nevelési elve az érzékek képzésének fontossága volt, amely azon a meggyőződésén alapult, hogy minden gondolkodás a konkrét tárgyak pontos megfigyelésével kezdődik. Az általa kidolgozott tanterv középpontjában a gyermek közvetlen tapasztalatszerzése állt; magában foglalta a fizikai tevékenységeket, a gyűjtemények készítését és a kirándulásokat. Az oktatás fokozatos volt, és a képességek szerinti csoportosítással próbálták figyelembe venni az egyéni különbségeket. A tanulás minden egyes szakaszához formális gyakorlatokat biztosítottak, amelyek az egyszerűtől az összetettig, a konkrétból az absztraktig haladtak, mind a matematikai szimbólumokban, mind a nyelvben. Ez az elképzelés, amelyet az eltelt másfél évszázad alatt oly sok más elme és kéz finomított és fejlesztett tovább, ma már közhelynek tűnik. Abban az időben forradalmi koncepció volt az oktatásban. Montessori, mindenkinél jobban meglátta a következményeit és továbbfejlesztette a használatát. Pestalozzi befolyásos iskolája </w:t>
      </w:r>
      <w:proofErr w:type="spellStart"/>
      <w:r>
        <w:t>Yverdonban</w:t>
      </w:r>
      <w:proofErr w:type="spellEnd"/>
      <w:r>
        <w:t xml:space="preserve"> húsz éven át nemcsak tanárokat képzett, hanem gyermekeket is nevelt. Európa minden tájáról érkeztek kiváló látogatók, hogy tanulmányozzák a "módszert", és hazatérve számos Pestalozzi-iskolát alapítottak. Pestalozzi 1827-ben bekövetkezett halálakor már nagy hatással volt az európai és amerikai iskolákra. Az egyik fiatal tanár, aki a befolyása alá került, Friedrich </w:t>
      </w:r>
      <w:proofErr w:type="spellStart"/>
      <w:r>
        <w:t>Fröbel</w:t>
      </w:r>
      <w:proofErr w:type="spellEnd"/>
      <w:r>
        <w:t xml:space="preserve"> volt, a német tanítómester, aki a világnak az óvodát adta. </w:t>
      </w:r>
      <w:proofErr w:type="spellStart"/>
      <w:r>
        <w:t>Fröbel</w:t>
      </w:r>
      <w:proofErr w:type="spellEnd"/>
      <w:r>
        <w:t xml:space="preserve"> harminchat évvel volt fiatalabb Pestalozzinál, és tizennyolc évvel Montessori születése előtt halt meg. Pestalozzi természetre és érzékszervekre helyezett hangsúlyát a maga sajátos módján alkalmazva a nagyon kicsi gyermekek nevelésére, </w:t>
      </w:r>
      <w:proofErr w:type="spellStart"/>
      <w:r>
        <w:t>Fröbel</w:t>
      </w:r>
      <w:proofErr w:type="spellEnd"/>
      <w:r>
        <w:t xml:space="preserve"> munkássága hidat képez a svájci iskolamester és az olasz orvos munkássága között. Egy ideig Pestalozzi egyik követőjénél dolgozott, aki egy mintaiskolát vezetett Frankfurt am </w:t>
      </w:r>
      <w:proofErr w:type="spellStart"/>
      <w:r>
        <w:t>Mainban</w:t>
      </w:r>
      <w:proofErr w:type="spellEnd"/>
      <w:r>
        <w:t xml:space="preserve">, majd Pestalozzi iskolájába, </w:t>
      </w:r>
      <w:proofErr w:type="spellStart"/>
      <w:r>
        <w:t>Yverdonba</w:t>
      </w:r>
      <w:proofErr w:type="spellEnd"/>
      <w:r>
        <w:t xml:space="preserve"> ment. Az idősebb férfi eszméit inspirálónak találta, de elutasított néhányat abból, amit ott látott az iskola tényleges működésében, amely szerinte túlságosan merev rutinszerűvé vált. Úgy döntött, hogy ő jobbat tud, és néhány követője segítségével 1816-ban iskolát nyitott Türingiában, ahol barátaival együtt egy nevelési kommunát alakított, hogy elméleteit a gyakorlatban is megvalósítsa. Félelmetes névvel - Allgemeine </w:t>
      </w:r>
      <w:proofErr w:type="spellStart"/>
      <w:r>
        <w:t>deutsche</w:t>
      </w:r>
      <w:proofErr w:type="spellEnd"/>
      <w:r>
        <w:t xml:space="preserve"> </w:t>
      </w:r>
      <w:proofErr w:type="spellStart"/>
      <w:r>
        <w:t>Erziehungsanstalt</w:t>
      </w:r>
      <w:proofErr w:type="spellEnd"/>
      <w:r>
        <w:t xml:space="preserve"> (Egyetemes Német Oktatási Intézet) -, de mindössze öt diákkal indultak. Ebből a szerénytelen nevű kezdetből a szakmájában előbb a svájci kormány elemi iskolai tanára, majd egy árvaház vezetője lett, ahol a korai nevelés fontosságáról meggyőződve lenyűgözte az óvodáskorban rejlő lehetőségek. 1837-ben visszatért Türingiába, és iskolát alapított egészen kisgyermekek számára, ami akkoriban radikális újításnak számított. Az iskolát a rá jellemző nevezéktani tehetséggel </w:t>
      </w:r>
      <w:proofErr w:type="spellStart"/>
      <w:r>
        <w:t>Kleinkinderbeschäftigungsanstaltnak</w:t>
      </w:r>
      <w:proofErr w:type="spellEnd"/>
      <w:r>
        <w:t xml:space="preserve"> ("kisgyermekekkel foglalkozó intézet") nevezte el, amíg ki nem találta a jobb szót: </w:t>
      </w:r>
      <w:proofErr w:type="spellStart"/>
      <w:r>
        <w:t>Kindergarten</w:t>
      </w:r>
      <w:proofErr w:type="spellEnd"/>
      <w:r>
        <w:t xml:space="preserve">, azaz óvoda, ahol a gyermekek úgy fejlődnek, mint a kibontakozó virágok. Az óvoda széles körű érdeklődést keltett, többek között egy gazdag mecénásnő, Von </w:t>
      </w:r>
      <w:proofErr w:type="spellStart"/>
      <w:r>
        <w:t>Marenholtz-Bülow</w:t>
      </w:r>
      <w:proofErr w:type="spellEnd"/>
      <w:r>
        <w:t xml:space="preserve"> bárónő érdeklődését is felkeltette, aki élete hátralévő részét annak szentelte, hogy </w:t>
      </w:r>
      <w:proofErr w:type="spellStart"/>
      <w:r>
        <w:t>Fröbel</w:t>
      </w:r>
      <w:proofErr w:type="spellEnd"/>
      <w:r>
        <w:t xml:space="preserve"> munkásságát az egész világon elterjessze. Ahogy később Montessori esetében is, a korai sikert elősegítette a jómódú jótevők hajlamossága arra, hogy felkarolják a kora gyermekkori nevelés </w:t>
      </w:r>
      <w:r>
        <w:lastRenderedPageBreak/>
        <w:t xml:space="preserve">ügyét, amely a reform ígéretes, de még nem intézményesített útja volt. </w:t>
      </w:r>
      <w:proofErr w:type="spellStart"/>
      <w:r>
        <w:t>Fröbel</w:t>
      </w:r>
      <w:proofErr w:type="spellEnd"/>
      <w:r>
        <w:t xml:space="preserve"> óvodáit végül a porosz kormány túlságosan forradalminak minősítve </w:t>
      </w:r>
      <w:proofErr w:type="spellStart"/>
      <w:r>
        <w:t>bezáratta</w:t>
      </w:r>
      <w:proofErr w:type="spellEnd"/>
      <w:r>
        <w:t xml:space="preserve">, de az eszme megragadta, és más területre lépett. Az első londoni óvodát 1851-ben nyitotta meg a bárónő, aki a német iskolák bezárása után odautazott, hogy előadásokat tartson </w:t>
      </w:r>
      <w:proofErr w:type="spellStart"/>
      <w:r>
        <w:t>Fröbel</w:t>
      </w:r>
      <w:proofErr w:type="spellEnd"/>
      <w:r>
        <w:t xml:space="preserve"> munkásságáról, és óvodákat alapítson a szegények körében. Dickens is meglátogatta, és lelkes beszámolót írt az óvodáról a Household </w:t>
      </w:r>
      <w:proofErr w:type="spellStart"/>
      <w:r>
        <w:t>Wordsben</w:t>
      </w:r>
      <w:proofErr w:type="spellEnd"/>
      <w:r>
        <w:t xml:space="preserve">. Az egyre növekvő népszerű sajtó már akkoriban kezdett befolyásos erővé válni az oktatással kapcsolatos új eszmék terjesztésében, mint oly sok társadalmi kérdésben. Az Egyesült Államokban 1855-ben alapították az első óvodát, és 1873-ra az óvoda az állami iskolarendszer részévé vált. Az ötletet a befolyásos John Dewey vette át és valósította meg a gyakorlatban a Chicagói Egyetemen működő Laboratóriumi Iskolájában. Mindenütt óvodai egyesületek alakultak; emberbarátok óvodákat hoztak létre a városi nyomornegyedekben; az 1875-ben alapított </w:t>
      </w:r>
      <w:proofErr w:type="spellStart"/>
      <w:r>
        <w:t>Fröbel</w:t>
      </w:r>
      <w:proofErr w:type="spellEnd"/>
      <w:r>
        <w:t xml:space="preserve">-társaság pedig az óvodai filozófiát terjesztette. A romantikus miszticizmus kontextusában, amelyben a növekvő gyermekeket kibontakozó virágként írták le, </w:t>
      </w:r>
      <w:proofErr w:type="spellStart"/>
      <w:r>
        <w:t>Fröbel</w:t>
      </w:r>
      <w:proofErr w:type="spellEnd"/>
      <w:r>
        <w:t xml:space="preserve"> bemutatta a nevelési gondolkodáshoz való hozzájárulását. Minden nevelést alapvetően az öntevékenység folyamatának tekintett, az egyén természetes adottságainak a szerves fejlődés egyetemes törvényei szerint történő kibontakozását. Meggyőződve a játék értékéről a kora gyermekkori tanulásban, bevezetett egy sor játékot vagy eszközt, amelyeket "ajándékoknak" nevezett, hogy a játékon keresztül történő tanulást ösztönözze. Az ajándékokat - labdákat, kockákat, hengereket, hasábokat - arra kellett használni, hogy a dolgok közötti kapcsolatok tudatosítását elősegítsék. Az óvónőnek megmondták, hogyan kell használni őket, és tulajdonképpen az óvodában minden pillanatban előírták a tevékenységet. A </w:t>
      </w:r>
      <w:proofErr w:type="spellStart"/>
      <w:r>
        <w:t>Froebel</w:t>
      </w:r>
      <w:proofErr w:type="spellEnd"/>
      <w:r>
        <w:t xml:space="preserve">-anyagokat végül csomagolták és terjesztették egész Németországban és számos más országban, megelőzve a Montessori-didaktikai eszközök későbbi forgalmazását. 1826-tól kezdve </w:t>
      </w:r>
      <w:proofErr w:type="spellStart"/>
      <w:r>
        <w:t>Fröbel</w:t>
      </w:r>
      <w:proofErr w:type="spellEnd"/>
      <w:r>
        <w:t xml:space="preserve"> folyamatosan jelentette meg műveit, amelyek stílusuk ellenére - bonyolult, ismétlődő, misztikus, eksztatikus - sok olvasót vonzottak. Felfújt prózájában el voltak temetve azok az eszmei javaslatok, amelyeket Montessori később a maga módján fejlesztett tovább. </w:t>
      </w:r>
      <w:proofErr w:type="spellStart"/>
      <w:r>
        <w:t>Fröbel</w:t>
      </w:r>
      <w:proofErr w:type="spellEnd"/>
      <w:r>
        <w:t xml:space="preserve"> nevelőként kinyilvánított célja az volt, hogy felfedezze az élet egyetemes alapelveit, és azokat tudományosan alkalmazza, hogy az ember isteni szellemi természetét teljes mértékben kifejlessze. A gyermek valós világról szerzett tapasztalataira, természetes képességeinek kibontakoztatására, a </w:t>
      </w:r>
      <w:proofErr w:type="gramStart"/>
      <w:r>
        <w:t>tanulásra</w:t>
      </w:r>
      <w:proofErr w:type="gramEnd"/>
      <w:r>
        <w:t xml:space="preserve"> mint az önfelfedezés folyamatára összpontosított, miközben a gyermek a fejlődés egymást követő szakaszain halad át. És az öntevékenységen keresztül történő önkiteljesedésnek ezt a folyamatát csak ott látta lehetségesnek, ahol a felnőtt nem avatkozik bele a gyermek spontán tevékenységébe, inkább útmutatást nyújtva, mint kényszerítve. Az óvoda azonban nem azt gyakorolta, amit </w:t>
      </w:r>
      <w:proofErr w:type="spellStart"/>
      <w:r>
        <w:t>Fröbel</w:t>
      </w:r>
      <w:proofErr w:type="spellEnd"/>
      <w:r>
        <w:t xml:space="preserve"> hirdetett. Hasznosította az ő meséit és dalait, játékait és építőkockáit, bevitte a természetet a városi gyermek életébe, és kellemes, szép hellyé tette az egészen kicsi gyermekek számára a tantermet. De a betű követésével elmulasztotta azt, aminek a szellemének kellett volna lennie. Az óvoda középpontjában a tanító állt, aki az egész csoport számára ütemezte a tevékenységeket, dicsérettel jutalmazta a teljesítményt, és nagyon is irányította a műsort. A Nemzetközi Óvodások Egyesületét 1892-ben alapították, amikor Maria Montessori még fiatal orvostanhallgató volt, és még messze volt attól, hogy a nevelést hivatásának tekintse. Az elkövetkező években az egyesület elnökölt az óvodai eszme növekvő intézményesítése felett, szigorúan előírva, hogy miként kell használni a </w:t>
      </w:r>
      <w:proofErr w:type="spellStart"/>
      <w:r>
        <w:t>Fröbel</w:t>
      </w:r>
      <w:proofErr w:type="spellEnd"/>
      <w:r>
        <w:t xml:space="preserve">-anyagokat, és az eljárások kvázi vallásos tiszteletét táplálva. Valójában megalapították az egyházat, kanonizálták a mestert, megteremtették a liturgiát és örök időkre lefektették a rituálékat. A stagnálás volt a végső következmény, a reformáció pedig az elkerülhetetlen válasz. Egy zárt rendszer, amely nem engedi meg a belülről jövő változásokat, szükségszerűen szeparatista, elszigetelt intézmény marad. Ha a változás mégis bekövetkezik, az kívülről jön, inkább forradalmi, mint evolúciós, az új problémákra adott hatékony válaszok keresésének mellékterméke, vagy a régi problémák új látásmódjainak keresése egy változó világban. Ebben a folyamatban a </w:t>
      </w:r>
      <w:proofErr w:type="spellStart"/>
      <w:r>
        <w:t>froebeliánus</w:t>
      </w:r>
      <w:proofErr w:type="spellEnd"/>
      <w:r>
        <w:t xml:space="preserve"> átadja </w:t>
      </w:r>
      <w:r>
        <w:lastRenderedPageBreak/>
        <w:t xml:space="preserve">helyét a </w:t>
      </w:r>
      <w:proofErr w:type="spellStart"/>
      <w:r>
        <w:t>montessoriánusnak</w:t>
      </w:r>
      <w:proofErr w:type="spellEnd"/>
      <w:r>
        <w:t xml:space="preserve">, míg végül a történelem elkerülhetetlenül megismétli önmagát. Most azonban, saját gondolkodásának fejlődése során Montessori felhasználta </w:t>
      </w:r>
      <w:proofErr w:type="spellStart"/>
      <w:r>
        <w:t>Fröbel</w:t>
      </w:r>
      <w:proofErr w:type="spellEnd"/>
      <w:r>
        <w:t xml:space="preserve"> számos felismerését, ötvözve rendszerének elemeit olyan ötletekkel és módszerekkel, amelyeket más tudományágakban - az orvoslásban, a süketek és fogyatékosok tanításában, valamint az antropológiából származó technikák alkalmazásában - talált. Az 1890-es években a római egyetem természettudományok és orvostudományok szakos hallgatójaként elkerülhetetlen volt, hogy Montessori az antropológiát is tanulmányozza - egy olyan tudományterületet, amelyen az olaszok akkoriban kiemelkedő szerepet játszottak. Tanárai között, akik közül néhányan egy női orvostanhallgató korai ellenfelei voltak, végül mindannyian a támogatói, az orvosi, bűnügyi és pedagógiai antropológia vezető szaktekintélyei voltak - de Giovanni, Lombroso és </w:t>
      </w:r>
      <w:proofErr w:type="spellStart"/>
      <w:r>
        <w:t>Sergi</w:t>
      </w:r>
      <w:proofErr w:type="spellEnd"/>
      <w:r>
        <w:t xml:space="preserve">. Az antropológia, amelyet Montessori tanult, tanított és írt, nem az az antropológia volt, amelyre ma leginkább gondolunk, amikor a kulturális és a szociális antropológia a domináns terület, hanem a fizikai antropológia, egy alapvetően biológiai tudományág, amely a XVII. században azzal a gondolattal kezdődött, hogy az emberiség fajtáit úgy osztályozza, ahogy a zoológusok és a botanikusok az állat- és növényvilágot osztályozták. Az </w:t>
      </w:r>
      <w:proofErr w:type="gramStart"/>
      <w:r>
        <w:t>embernek</w:t>
      </w:r>
      <w:proofErr w:type="gramEnd"/>
      <w:r>
        <w:t xml:space="preserve"> mint biológiai organizmusnak és a tudományos vizsgálat megfelelő tárgyának új szemléletében gyökerezett, amelyben a fajok osztályozását az anatómiai és morfológiai eltérések - például az arcszögek és a koponyák - mérésére szolgáló kvantitatív technikák kifejlesztése révén végezték volna. A XIX. században a fizikai antropológusok idejük nagy részét megfigyelések és mérések gyűjtésével töltötték, amelyeket aprólékosan kidolgozott mérlegeken és táblázatokon rögzítettek. Az </w:t>
      </w:r>
      <w:proofErr w:type="spellStart"/>
      <w:r>
        <w:t>antropometria</w:t>
      </w:r>
      <w:proofErr w:type="spellEnd"/>
      <w:r>
        <w:t xml:space="preserve"> - az emberi fizikai jellemzők mérése, a mérőpálcákból, mérőkalapácsokból és szalagokból álló apparátussal, a fáradságos nyilvántartás vezetésével - tanulmányozásának egyik szembetűnő vonása az volt, hogy egy olyan megfigyelőt, mint Montessori, képzetté tett a dolgok szemlélésére. Ez tovább erősítette az orvostudományi tanulmányokkal és a klinikai képzéssel megkezdett megfigyelés, összehasonlítás és rögzítés szokását, amelyet végül a fizikai formák és struktúrák tanulmányozásából a viselkedés tanulmányozására is átvitt. </w:t>
      </w:r>
      <w:proofErr w:type="spellStart"/>
      <w:r>
        <w:t>Achille</w:t>
      </w:r>
      <w:proofErr w:type="spellEnd"/>
      <w:r>
        <w:t xml:space="preserve"> de Giovanni orvos és gyógypedagógus volt, akinek a hatását Montessori már fiatal orvostanhallgatóként is érezte. Korának sok professzorával ellentétben ő erősen klinikai irányultságú volt, és neki köszönhető, hogy az orvosi tanulmányokat a naturalista szemlélet felé irányította, hangsúlyozva az egyén tanulmányozását, kiemelve a patológia megfigyelését az adott betegnél. De Giovanni volt az, aki bevezette az orvosi klinikákon az </w:t>
      </w:r>
      <w:proofErr w:type="spellStart"/>
      <w:r>
        <w:t>antropometria</w:t>
      </w:r>
      <w:proofErr w:type="spellEnd"/>
      <w:r>
        <w:t xml:space="preserve"> technikáit az emberi tulajdonságok osztályozására. Montessori korának másik legnagyobb hatású olasz antropológusa </w:t>
      </w:r>
      <w:proofErr w:type="spellStart"/>
      <w:r>
        <w:t>Cesare</w:t>
      </w:r>
      <w:proofErr w:type="spellEnd"/>
      <w:r>
        <w:t xml:space="preserve"> Lombroso volt, aki szintén orvosként és sebészként kezdte szakmai pályafutását. A torinói egyetem pszichiátria professzora lett 1896-ban, 1906-ban pedig a bűnügyi antropológia professzora. Lombroso hitt a bűnözés biológiai alapjaiban, egy született bűnözőtípus létezésében, aki az evolúció egy korábbi szakaszába visszanyúló, és különböző anatómiai és fizikai jegyek alapján azonosítható és leírható olyan </w:t>
      </w:r>
      <w:proofErr w:type="spellStart"/>
      <w:r>
        <w:t>antropometriai</w:t>
      </w:r>
      <w:proofErr w:type="spellEnd"/>
      <w:r>
        <w:t xml:space="preserve"> adatokkal, mint a koponyaméretek és az arc aszimmetriái. Lombroso és követői tanulmányozták a bűnözők koponyáját, agyát és idegrendszerét, megmérték őket, megmérték a magasságukat, hosszukat és különböző arányokat, hogy felfedezzék a morfológiai szabálytalanságokat. Ezekben a rendellenességekben - különösen a koponya alakjának és méretének rendellenességeiben - a fejlődés megállásának, a primitív ember és az állatok szintjére való visszafejlődésnek a bizonyítékait vélték felfedezni. Az orvosi modellt alkalmazó orvosok a bűnözés patológiáját tanulmányozták, amelyet a társadalom betegségének tekintettek, amelyet nem büntetéssel, hanem megelőzéssel kell gyógyítani. Úgy vélték, hogy a kóros folyamatot a nagyon fiatalokon meg lehet változtatni, mielőtt krónikussá válna. Lombroso ismételten hangsúlyozta, hogy a börtönök és javítóintézetek nem gyógyítják a bűnözést, rámutatva a bűnismétlés magas fokára. Úgy vélte, hogy a felnőttkori megrögzött bűnözőt nem lehet meggyógyítani, csak eltávolítani a társadalomból;</w:t>
      </w:r>
    </w:p>
    <w:p w14:paraId="4BAB6039" w14:textId="77777777" w:rsidR="0038584E" w:rsidRDefault="0038584E" w:rsidP="0038584E">
      <w:r>
        <w:lastRenderedPageBreak/>
        <w:t xml:space="preserve">   a bűnözés és annak romboló társadalmi hatásainak csökkenése csak a legfiatalabbak megfelelő nevelésével érhető el. Montessori szociális gondolkodására hatással volt ez a nézőpont, az az elképzelés, hogy a pszichiátereknek fel kellene hagyniuk a börtönőrök régi módszereivel, és a társadalom- és politológusokkal együtt fel kellene tárniuk az antiszociális viselkedés okait és gyógymódjait, hogy a társadalomnak visszaadják az egyébként a betegség miatt elveszett dolgozókat. A bűnügyi antropológusok pozitivisták voltak, akik azt mondták: a bűnözés kezeléséhez tanulmányozni kell a bűnözőt. Tudományos munkájukban Montessori számára nem a következtetéseik bizonyultak a legjelentősebbnek, hanem az, hogy hangsúlyt fektettek arra, hogy az elméletalkotás helyett az egyén megfigyeléséből induljanak ki. A vezető antropológusok közül az, akivel Montessori a legszorosabb kapcsolatban állt, a tanára, Giuseppe </w:t>
      </w:r>
      <w:proofErr w:type="spellStart"/>
      <w:r>
        <w:t>Sergi</w:t>
      </w:r>
      <w:proofErr w:type="spellEnd"/>
      <w:r>
        <w:t xml:space="preserve"> volt, aki 1884-től 1916-ig a római egyetem antropológia professzora volt, és 1876-ban megalapította a kísérleti pszichológia intézetét, az elsőt Olaszországban. </w:t>
      </w:r>
      <w:proofErr w:type="spellStart"/>
      <w:r>
        <w:t>Sergi</w:t>
      </w:r>
      <w:proofErr w:type="spellEnd"/>
      <w:r>
        <w:t xml:space="preserve"> leginkább a fajok, különösen az árják és a "mediterrán faj" eredetéről és elterjedéséről szóló munkájáról, valamint a "</w:t>
      </w:r>
      <w:proofErr w:type="spellStart"/>
      <w:r>
        <w:t>metodo</w:t>
      </w:r>
      <w:proofErr w:type="spellEnd"/>
      <w:r>
        <w:t xml:space="preserve"> </w:t>
      </w:r>
      <w:proofErr w:type="spellStart"/>
      <w:r>
        <w:t>cranioscopico</w:t>
      </w:r>
      <w:proofErr w:type="spellEnd"/>
      <w:r>
        <w:t xml:space="preserve">" című művéről, az agykoponya geometriai leírásáról ismert, amelyet kiemelkedő hozzájárulásnak tekintett szakterületének, az ember természetrajzának fejlődéséhez. Montessori nem a lényegi elképzeléseit vette át tőle, hanem a tudományos vizsgálódás szokásait, amelyeket a gyermekek tanulási magatartására alkalmazott. Lenyűgöző ma, Montessori tanítványa fejlődésének és eredményeinek fényében olvasni </w:t>
      </w:r>
      <w:proofErr w:type="spellStart"/>
      <w:r>
        <w:t>Sergi</w:t>
      </w:r>
      <w:proofErr w:type="spellEnd"/>
      <w:r>
        <w:t xml:space="preserve"> egyik cikkét, amelyben az "</w:t>
      </w:r>
      <w:proofErr w:type="spellStart"/>
      <w:r>
        <w:t>il</w:t>
      </w:r>
      <w:proofErr w:type="spellEnd"/>
      <w:r>
        <w:t xml:space="preserve"> </w:t>
      </w:r>
      <w:proofErr w:type="spellStart"/>
      <w:r>
        <w:t>movimento</w:t>
      </w:r>
      <w:proofErr w:type="spellEnd"/>
      <w:r>
        <w:t xml:space="preserve"> </w:t>
      </w:r>
      <w:proofErr w:type="spellStart"/>
      <w:r>
        <w:t>femminista</w:t>
      </w:r>
      <w:proofErr w:type="spellEnd"/>
      <w:r>
        <w:t xml:space="preserve">" című írását úgy jellemzi, mint "lázadást a természet ellen, amely nővé tette őket, nem pedig a férfi ellen, amiért leigázta őket. "12 </w:t>
      </w:r>
      <w:proofErr w:type="spellStart"/>
      <w:r>
        <w:t>Sergi</w:t>
      </w:r>
      <w:proofErr w:type="spellEnd"/>
      <w:r>
        <w:t xml:space="preserve"> professzor szerint (talán egy biccentéssel fiatal tanítványa irányába, aki két évvel korábban a berlini feminista kongresszuson oly ékesszólóan beszélt) nem ellenzi a nők oktatását és annak lehetőségét, hogy természetes családi szerepüket más társadalmi és szakmai szerepekkel egészítsék ki. De a jelenlegi feminista mozgalom valójában a férfiak, az emberi természet és a nemek közötti valódi különbségek elleni háború, ezért "különc". A nő szerinte "természeténél fogva" anyáskodó, ezért az otthonról és a gyerekekről kell gondoskodnia, míg a férfi a külső társadalmi ügyekre irányítja magát. Igazi </w:t>
      </w:r>
      <w:proofErr w:type="spellStart"/>
      <w:r>
        <w:t>antropometrista</w:t>
      </w:r>
      <w:proofErr w:type="spellEnd"/>
      <w:r>
        <w:t xml:space="preserve">, </w:t>
      </w:r>
      <w:proofErr w:type="spellStart"/>
      <w:r>
        <w:t>Sergi</w:t>
      </w:r>
      <w:proofErr w:type="spellEnd"/>
      <w:r>
        <w:t xml:space="preserve"> </w:t>
      </w:r>
      <w:proofErr w:type="spellStart"/>
      <w:r>
        <w:t>szembeállítja</w:t>
      </w:r>
      <w:proofErr w:type="spellEnd"/>
      <w:r>
        <w:t xml:space="preserve"> a feministákat a "normális" nőkkel: aszexuálisak, frigidek; még férfiasan is néznek ki, fejletlen másodlagos nemi jellegzetességekkel, </w:t>
      </w:r>
      <w:proofErr w:type="spellStart"/>
      <w:r>
        <w:t>vékonyak</w:t>
      </w:r>
      <w:proofErr w:type="spellEnd"/>
      <w:r>
        <w:t xml:space="preserve"> és csontosak, és férfias vonásokat és gesztusokat mutatnak - különösen az észak-amerikai emancipált és sikeres nők, akik olyan aktívan részt vesznek a közéletben, és akik lapos mellkasukkal és férfias jellegzetességeikkel annyira különböznek a "mi jól fejlett asszonyainktól" (gondoljunk csak Montessorira, aki bizonyára jól fejlett nő, bár feminista). Ők, állítja, egy harmadik nemet alkotnak. </w:t>
      </w:r>
      <w:proofErr w:type="spellStart"/>
      <w:r>
        <w:t>Sergi</w:t>
      </w:r>
      <w:proofErr w:type="spellEnd"/>
      <w:r>
        <w:t xml:space="preserve"> úgy látja, hogy a nőmozgalom a társadalmi élet legmélyebb alapját, a családot fenyegeti. Az a nő, aki úgy dönt, hogy figyelmét a közéletnek szenteli, családját "zsoldosoknak" kell átadnia gondozásra és nevelésre. A férfiak azonban, jósolja, nem fogják elviselni a "szabad élet" eme követelését, amely tönkreteszi a családot, ezért szörnyű harcokra kell számítani, ha a mozgalom tovább terjed. "Az erőszak borzalmas színezetet fog ölteni". Még a nők sem fognak sokáig csatlakozni a mozgalomhoz, állapította meg, mert "túl mélyen hallják természetük hangját". A nők nevelésének a női természethez kell igazodnia, ahhoz, hogy anya, gyermeknevelő és "fiainak inspirálója" legyen. Ebben a szerepben - vonja le a következtetést - a nő hozzájárul a társadalmi fejlődéshez. Elgondolkodtató, hogy vajon mit gondolt </w:t>
      </w:r>
      <w:proofErr w:type="spellStart"/>
      <w:r>
        <w:t>minderről</w:t>
      </w:r>
      <w:proofErr w:type="spellEnd"/>
      <w:r>
        <w:t xml:space="preserve"> Montessori. Tulajdonképpen, a bombázásától megfosztva és egy kicsit kevésbé szélsőségesen megfogalmazva, ez nem egy olyan álláspont, amelyet nehezen tudott volna összeegyeztetni a sajátjával. Azt, hogy a nő életének középpontjában az otthonnak kell állnia, és hogy a társadalmi fejlődés a kisgyermekek nevelésén keresztül érhető el, alapvetően olyan eszmék voltak, amelyeket osztott. Bár mindkét nem kivételes személyiségét arra bátorította volna, hogy a lehető legteljesebb mértékben valósítsa meg a benne rejlő lehetőségeket, a nőmozgalom militáns szélsőségesei iránt kevés szimpátiát érzett. Miközben felszólalt a durva igazságtalanságok ellen, amelyeknek oly sok nőt látott áldozatul esni, önmagát soha nem tekintette áldozatnak. Nem érezte, hogy olyan </w:t>
      </w:r>
      <w:r>
        <w:lastRenderedPageBreak/>
        <w:t xml:space="preserve">akadályokkal szembesülne, amelyeket nem tudna legyőzni. És úgy érezte, hogy saját szakmai eredményei hatásosabbak, mint a nők lehetőségeiről szóló retorika. Nemcsak a nők képességei mellett érvelt, hanem példát is mutatott, demonstrálta, mire képes egy nő, ahelyett, hogy csak beszélt volna róla. Annak ellenére, hogy egyes nézetei ma már archaikusnak tűnnek, </w:t>
      </w:r>
      <w:proofErr w:type="spellStart"/>
      <w:r>
        <w:t>Sergi</w:t>
      </w:r>
      <w:proofErr w:type="spellEnd"/>
      <w:r>
        <w:t xml:space="preserve"> fontos szerepet játszott abban, hogy alakította diákjai gondolkodását az antropológia tanulmányozásának alkalmazásairól. Legmaradandóbb hozzájárulása Montessori gondolkodásához különösen az a gondolat volt, hogy az antropológiát a rendellenességek osztályozásától az </w:t>
      </w:r>
      <w:proofErr w:type="spellStart"/>
      <w:r>
        <w:t>abnormalitás</w:t>
      </w:r>
      <w:proofErr w:type="spellEnd"/>
      <w:r>
        <w:t xml:space="preserve"> megelőzésének módjainak felfedezéséhez fordította, a gyermekek antropológiai tanulmányozásán alapuló tudományos pedagógia megalapozásával. Montessori </w:t>
      </w:r>
      <w:proofErr w:type="spellStart"/>
      <w:r>
        <w:t>Sergi</w:t>
      </w:r>
      <w:proofErr w:type="spellEnd"/>
      <w:r>
        <w:t xml:space="preserve"> volt az, akinek Montessori azt tulajdonította, hogy figyelmét az iskolára, mint az ember átalakulásának környezetére irányította.</w:t>
      </w:r>
    </w:p>
    <w:p w14:paraId="08973F61" w14:textId="77777777" w:rsidR="0038584E" w:rsidRDefault="0038584E" w:rsidP="0038584E"/>
    <w:p w14:paraId="2D672975" w14:textId="77777777" w:rsidR="00C04259" w:rsidRDefault="00C04259" w:rsidP="0038584E"/>
    <w:p w14:paraId="69AE3056" w14:textId="77777777" w:rsidR="00C04259" w:rsidRDefault="00C04259" w:rsidP="0038584E">
      <w:r>
        <w:t>5</w:t>
      </w:r>
    </w:p>
    <w:p w14:paraId="5A815458" w14:textId="77777777" w:rsidR="00C04259" w:rsidRDefault="00C04259" w:rsidP="0038584E"/>
    <w:p w14:paraId="2E8D8C89" w14:textId="77777777" w:rsidR="00C04259" w:rsidRDefault="00C04259" w:rsidP="00C04259">
      <w:r>
        <w:t xml:space="preserve">Montessori két évet töltött az </w:t>
      </w:r>
      <w:proofErr w:type="spellStart"/>
      <w:r>
        <w:t>Ortophrén</w:t>
      </w:r>
      <w:proofErr w:type="spellEnd"/>
      <w:r>
        <w:t xml:space="preserve"> Iskola néven ismert gyógypedagógiai intézetben, ahol tanárokat képzett ki a gyengeelméjű gyermekek megfigyelésének és nevelésének különleges módszerére, az elemi iskolákból kikerülő, ott nem működőképes, valamint az elmegyógyintézetbe idiótaként bekerült gyermekek nevelésére. Londonba és Párizsba utazott, felkereste az összes létező, gyengénlátó gyermekek számára fenntartott intézményt, és különös figyelmet fordított arra, hogy mi folyik a </w:t>
      </w:r>
      <w:proofErr w:type="spellStart"/>
      <w:r>
        <w:t>Bicêtre</w:t>
      </w:r>
      <w:proofErr w:type="spellEnd"/>
      <w:r>
        <w:t xml:space="preserve">-ben, ahol azt tapasztalta, hogy a </w:t>
      </w:r>
      <w:proofErr w:type="spellStart"/>
      <w:r>
        <w:t>Seguin</w:t>
      </w:r>
      <w:proofErr w:type="spellEnd"/>
      <w:r>
        <w:t xml:space="preserve"> első könyvében leírt módszereket már nem követik, és hogy a második könyvét ott nem ismerik. Visszatérése után, mint mondja, "teljesen átadtam magam a gyermekek tényleges tanításának, egyúttal irányítva intézetünk többi tanítójának munkáját. "1 Reggel nyolctól este hétig ott volt, tanított, megfigyelt, kísérletezett a különböző anyagokkal és módszerekkel, kipróbált mindent, amit az orvostudomány, a pedagógia és az antropológia hosszú sorában </w:t>
      </w:r>
      <w:proofErr w:type="spellStart"/>
      <w:r>
        <w:t>elődei</w:t>
      </w:r>
      <w:proofErr w:type="spellEnd"/>
      <w:r>
        <w:t xml:space="preserve"> közül </w:t>
      </w:r>
      <w:proofErr w:type="spellStart"/>
      <w:r>
        <w:t>Seguinig</w:t>
      </w:r>
      <w:proofErr w:type="spellEnd"/>
      <w:r>
        <w:t xml:space="preserve">, </w:t>
      </w:r>
      <w:proofErr w:type="spellStart"/>
      <w:r>
        <w:t>Froebelig</w:t>
      </w:r>
      <w:proofErr w:type="spellEnd"/>
      <w:r>
        <w:t xml:space="preserve"> és </w:t>
      </w:r>
      <w:proofErr w:type="spellStart"/>
      <w:r>
        <w:t>Sergiig</w:t>
      </w:r>
      <w:proofErr w:type="spellEnd"/>
      <w:r>
        <w:t xml:space="preserve"> talált. Éjszakánként jegyzetelte a napközben megfigyelteket, elolvasott mindent, amit a speciális neveléssel foglalkozó szakirodalomból a kezébe vehetett, leírta saját ötleteit, vázlatokat és modelleket készített tananyagokhoz, amíg úgy nem érezte, hogy megtalálta azt, ami a legjobban működik. "Ez a két év gyakorlat - mondta később - az első és valójában az igazi pedagógiai diplomám. </w:t>
      </w:r>
      <w:proofErr w:type="gramStart"/>
      <w:r>
        <w:t>"2</w:t>
      </w:r>
      <w:proofErr w:type="gramEnd"/>
      <w:r>
        <w:t xml:space="preserve"> Ami a legjobban működött, az olyan jól működött, hogy az általános iskolákban taníthatatlannak minősített gyerekek és az elmegyógyintézetekbe idiótaként beutalt gyerekek olyan készségeket is el tudtak sajátítani, amelyekről korábban azt hitték, hogy teljesen meghaladják képességeiket. Egy részük valóban megtanult írni és olvasni. Amikor képesek voltak átmenni ugyanazokon a vizsgákon, amelyeket az általános iskolai osztályokba járó normális gyerekeknek adtak - akkoriban még ez volt a formális oktatás legmagasabb szintje, amelyet honfitársaik többsége elért -, Montessori bebizonyította, hogy igaza van. Egyúttal új szakmai identitást is szerzett. Már nem elsősorban orvos volt, hanem pedagógus. Az </w:t>
      </w:r>
      <w:proofErr w:type="spellStart"/>
      <w:r>
        <w:t>Itard</w:t>
      </w:r>
      <w:proofErr w:type="spellEnd"/>
      <w:r>
        <w:t xml:space="preserve"> és </w:t>
      </w:r>
      <w:proofErr w:type="spellStart"/>
      <w:r>
        <w:t>Seguin</w:t>
      </w:r>
      <w:proofErr w:type="spellEnd"/>
      <w:r>
        <w:t xml:space="preserve"> által korábban a hiányos gyermekek tanítására kifejlesztett készülékre alapozva, amelyet saját, a tanítványai reakcióira vonatkozó megfigyelései alapján módosított, kifejlesztett egy sor tanítóanyagot, amelyeket ő maga gyártott, és amelyekről úgy találta, hogy "azok kezében, akik tudták, hogyan kell alkalmazni őket, igen figyelemreméltó és hatékony eszközzé váltak, de hacsak nem megfelelően mutatják be őket, nem vonzzák a hiányos gyermekek figyelmét. "3 Ez a készülék és ez a bemutatás volt az, amely később, a normális gyermekek számára átalakítva, a Montessori-anyagok és a Montessori-módszer lett. Jellemző volt arra a módjára, ahogyan az anyagokat megtervezte és a használatukhoz módszereket dolgozott ki - valójában ugyanannak a folyamatnak két aspektusa, nem pedig egymástól elválasztható része -, hogy a tanítandó gyermekek viselkedésének megfigyelései alapján dolgozta ki az írás és olvasás tanításának módszerét. Egy tizenegy éves retardált kislány képtelen volt megtanulni varrni, de még stoppolni sem, akárhányszor mutatták is meg neki. </w:t>
      </w:r>
      <w:r>
        <w:lastRenderedPageBreak/>
        <w:t xml:space="preserve">Montessori ekkor próbálkozott vele a </w:t>
      </w:r>
      <w:proofErr w:type="spellStart"/>
      <w:r>
        <w:t>froebeli</w:t>
      </w:r>
      <w:proofErr w:type="spellEnd"/>
      <w:r>
        <w:t xml:space="preserve"> szőnyegszövéssel, azaz papírcsíkok vízszintes irányban történő be- és kifűzésével egy szőnyeg függőleges réseibe. Amikor a kislány elsajátította a szövést, Montessori ismét tűt és cérnát adott neki, és úgy találta, hogy már képes volt stoppolni, ami ugyanennek a tevékenységnek egy kifinomultabb változata. Ettől kezdve a varróleckéket mindig megelőzte a szőnyegszövés, de Montessori nem állt meg itt. Az ezzel kapcsolatos elvet másfajta tevékenységekre is általánosította: "Valóban meg kell találnunk a módját annak, hogy megtanítsuk a gyereket arra, hogyan, mielőtt rávesszük, hogy hajtson végre egy feladatot. "4 Egy készséget nem úgy lehetett megtanítani, hogy a gyerek többször is kipróbálja, hanem úgy, hogy egy olyan gyakorlatot ismételtetünk vele, amely felkészíti rá. "A tanulók így úgy jöhetnek a valódi munkához, hogy képesek lesznek elvégezni azt anélkül, hogy korábban valaha is közvetlenül hozzáfogtak volna. "5 A következő gondolata az volt, hogy ezt az elvet az írásra is alkalmazza. Háromdimenziós fa ábécét készíttetett, a magánhangzókat pirosra, a mássalhangzókat kékre zománcozta. Mivel ezeket kézzel kellett elkészíteni, csak egy készletet engedhetett meg magának. A gyerekek addig gyakorolták, hogy újra és újra megérintették a modellbetűket, követték a körvonalaikat, míg végül megtanulták a betűk formájának reprodukálásához szükséges mozdulatokat, és képesek voltak krétával felírni őket a táblára. Különböző módszerekkel kísérletezett a gyerekek hatékonyabb vezetésére, néhány festett ábécékártyát és más technikai finomításokat is beiktatott, és amikor úgy érezte, hogy megtalálta a legjobb módszert, megtanította azt az </w:t>
      </w:r>
      <w:proofErr w:type="spellStart"/>
      <w:r>
        <w:t>Ortophrén</w:t>
      </w:r>
      <w:proofErr w:type="spellEnd"/>
      <w:r>
        <w:t xml:space="preserve"> Iskola tanárainak. Az előadásokat kinyomtatták és szétosztották mintegy kétszáz általános iskolai tanárnak. Ezek képezték az írás mellett az olvasás tanításának módszerét is: "A nézésből olvasás lesz, az érintésből írás... egyesek előbb megtanulnak olvasni, mások írni. "6 Saját kísérletezésével túlszárnyalta </w:t>
      </w:r>
      <w:proofErr w:type="spellStart"/>
      <w:r>
        <w:t>Itard</w:t>
      </w:r>
      <w:proofErr w:type="spellEnd"/>
      <w:r>
        <w:t xml:space="preserve"> és </w:t>
      </w:r>
      <w:proofErr w:type="spellStart"/>
      <w:r>
        <w:t>Seguin</w:t>
      </w:r>
      <w:proofErr w:type="spellEnd"/>
      <w:r>
        <w:t xml:space="preserve"> módszerét, amellyel a fogyatékos gyermekeket meg lehetett tanítani írni és olvasni. És amikor néhány nyolcéves "hibás" gyermekét bemutatta az állami olvasás- és írásvizsgára, azok megfeleltek, ugyanolyan jól vagy jobban teljesítettek, mint a "normális" gyermekek. Saját reakciója erre a teljesítményre, amelyet mindenki körülötte csodaként ünnepelt, az volt, hogy elgondolkodott, vajon mit jelent ez azoknak a normális gyerekeknek az oktatásáról, akiknek az eredményeit az ő idiótái képesek voltak elérni. Mi lenne, ha ugyanazokat a módszereket alkalmaznák velük? Mi lenne, ha a normális gyerekeket fejlődésükben ösztönöznék, ahelyett, hogy "megfojtanák, visszatartanák" őket? Montessori számára világos volt, hogy "az elmegyógyintézeti fiúk csak azért tudtak versenyezni a normális gyerekekkel, mert másképp tanították őket... Azon kaptam magam, hogy ha egy napon azt a különleges nevelést, amely ezeket az idióta gyerekeket ilyen csodálatos módon fejlesztette, alkalmazni lehetne a normális gyerekek fejlődésére, akkor a "csoda", amelyről barátaim beszéltek, többé nem lenne lehetséges. A szakadékot az idióta és a normális agy alacsonyabb rendű mentalitása között soha nem lehet áthidalni, ha a normális gyermek elérte teljes fejlettségét. "Miközben mindenki csodálta az én idiótáim fejlődését, én azokat az okokat kerestem, amelyek a közös iskolák boldog, egészséges gyermekeit olyan alacsony szinten tarthatják, hogy szerencsétlen tanítványaimmal az intelligenciateszteken egyenlővé válhatnak!"7 A Montessoriban a tudós és a misztikus, az ész és az intuíció közötti sajátos feszültség már akkor is jelen volt, amikor arról írt, hogy sikereket ért el azokkal a gyermekekkel, akikről oly sokan lemondtak: "Tudnunk kell, hogyan hívjuk elő azt az embert, aki a gyermek lelkében szunnyad. Én ezt </w:t>
      </w:r>
      <w:proofErr w:type="spellStart"/>
      <w:r>
        <w:t>intuitíve</w:t>
      </w:r>
      <w:proofErr w:type="spellEnd"/>
      <w:r>
        <w:t xml:space="preserve"> éreztem, és úgy gondoltam, hogy nem a didaktikai anyag, hanem az én hangom, amely hívta őket, felébresztette a gyerekeket, és arra ösztönözte őket, hogy használják a didaktikai anyagot, és azon keresztül neveljék magukat. Munkámban az a mélységes tisztelet vezérelt, amelyet szerencsétlenségük iránt éreztem, és az a szeretet, amelyet ezek a boldogtalan gyermekek tudnak felébreszteni azokban, akik a </w:t>
      </w:r>
      <w:proofErr w:type="spellStart"/>
      <w:r>
        <w:t>közelükben</w:t>
      </w:r>
      <w:proofErr w:type="spellEnd"/>
      <w:r>
        <w:t xml:space="preserve"> vannak. "8 Úgy beszélt "hitéről, hogy a szellemre kell hatni", mint "titkos kulcsról", amely megnyitotta az utat azokhoz az eredményekhez, amelyeket el tudott érni, és hozzátette, hogy "miközben erőfeszítéseim megmutatkoztak tanítványaim szellemi fejlődésében, a kimerültség egy sajátos formája levert </w:t>
      </w:r>
      <w:r>
        <w:lastRenderedPageBreak/>
        <w:t xml:space="preserve">le engem. Olyan volt, mintha valami életerőt adtam volna át nekik magamból. "9 1901-ben Montessori elhagyta az intézetet és az iskolát, a győzelem pillanatában, olyan okokból, amelyek soha nem tisztázódtak. A magyarázat, amelyet később ő maga adott, és amelyet azóta is ismételgetnek, az, hogy úgy döntött, elhagyja az orvostudomány és a speciális nevelés területét, hogy </w:t>
      </w:r>
      <w:proofErr w:type="spellStart"/>
      <w:r>
        <w:t>újraképezze</w:t>
      </w:r>
      <w:proofErr w:type="spellEnd"/>
      <w:r>
        <w:t xml:space="preserve"> magát a normális gyermekek nevelésében. Bár később valóban ezt tette, nem ez volt döntésének oka. Montessori személyes okból hagyta el az iskolát - hogy kivonja magát egy olyan kapcsolatból és helyzetből, amely elviselhetetlenné vált. Egy bizonyos ponton szoros barátságot kötött kollégájával, Dr. </w:t>
      </w:r>
      <w:proofErr w:type="spellStart"/>
      <w:r>
        <w:t>Montesanóval</w:t>
      </w:r>
      <w:proofErr w:type="spellEnd"/>
      <w:r>
        <w:t xml:space="preserve">, ami szerelmi viszonnyá </w:t>
      </w:r>
      <w:proofErr w:type="spellStart"/>
      <w:r>
        <w:t>nőtte</w:t>
      </w:r>
      <w:proofErr w:type="spellEnd"/>
      <w:r>
        <w:t xml:space="preserve"> ki magát, és gyermeket szült neki. Minden, amit róla tudunk, hihetetlenné teszi, hogy ez egy alkalmi kapcsolat lehetett volna; a nőnek úgy kellett vonzódnia hozzá, mint egy olyan emberhez, akit tisztelt, talán egy intellektuális kalandban találta magát, amely mély érzelmi kötődéssé </w:t>
      </w:r>
      <w:proofErr w:type="spellStart"/>
      <w:r>
        <w:t>nőtte</w:t>
      </w:r>
      <w:proofErr w:type="spellEnd"/>
      <w:r>
        <w:t xml:space="preserve"> ki magát, mielőtt bármelyikük is eleget gondolkodott volna azon, amiről később úgy döntöttek, hogy lehetetlenné teszi a tartós kapcsolatot. Hogy miért nem házasodtak össze, nem világos. A fia szerint Dr. </w:t>
      </w:r>
      <w:proofErr w:type="spellStart"/>
      <w:r>
        <w:t>Montesano</w:t>
      </w:r>
      <w:proofErr w:type="spellEnd"/>
      <w:r>
        <w:t xml:space="preserve"> családja és különösen az édesanyja ellenezte a házasságukat, de magának Montessorinak, aki erős akaratú volt, és hozzászokott ahhoz, hogy legyőzze az akadályokat, és saját céljai elérése érdekében </w:t>
      </w:r>
      <w:proofErr w:type="spellStart"/>
      <w:r>
        <w:t>előrehaladjon</w:t>
      </w:r>
      <w:proofErr w:type="spellEnd"/>
      <w:r>
        <w:t xml:space="preserve">, és már akkor is értett ahhoz, hogy másokat is </w:t>
      </w:r>
      <w:proofErr w:type="spellStart"/>
      <w:r>
        <w:t>meggyőzzön</w:t>
      </w:r>
      <w:proofErr w:type="spellEnd"/>
      <w:r>
        <w:t xml:space="preserve"> a saját céljairól, bizonyára megvoltak a maga okai arra, hogy nem ment hozzá gyermeke apjához. Mindenesetre születése után, amelyet fia 1898. március 31-re datál, a gyermeket egy dajkához küldte vidékre. Úgy véli, hogy ezt a tervet Montessori anyja és </w:t>
      </w:r>
      <w:proofErr w:type="spellStart"/>
      <w:r>
        <w:t>Montesano</w:t>
      </w:r>
      <w:proofErr w:type="spellEnd"/>
      <w:r>
        <w:t xml:space="preserve"> is szorgalmazta, és </w:t>
      </w:r>
      <w:proofErr w:type="spellStart"/>
      <w:r>
        <w:t>Montesano</w:t>
      </w:r>
      <w:proofErr w:type="spellEnd"/>
      <w:r>
        <w:t xml:space="preserve"> a gyermek nevének törvényes megadásának feltételéül szabta, hogy a születést a pár családján és legközelebbi barátain kívül mindenki előtt titokban kell tartani. Azt is elmondták neki, hogy ígéretet tettek egymásnak, hogy soha nem házasodnak össze, és hogy </w:t>
      </w:r>
      <w:proofErr w:type="spellStart"/>
      <w:r>
        <w:t>Montesano</w:t>
      </w:r>
      <w:proofErr w:type="spellEnd"/>
      <w:r>
        <w:t xml:space="preserve"> ezen ígéretének megszegése, azáltal, hogy más</w:t>
      </w:r>
      <w:r w:rsidR="00FF7925">
        <w:t xml:space="preserve"> vett </w:t>
      </w:r>
      <w:proofErr w:type="gramStart"/>
      <w:r w:rsidR="00FF7925">
        <w:t xml:space="preserve">el </w:t>
      </w:r>
      <w:r>
        <w:t xml:space="preserve"> feleségül</w:t>
      </w:r>
      <w:proofErr w:type="gramEnd"/>
      <w:r>
        <w:t xml:space="preserve">, okozta azt a válságot, amelyre Maria Montessori azzal válaszolt, hogy elhagyta az iskolát, ahol napi kapcsolatban dolgoztak együtt. Az ezekben az években folytatott közéletének ismert tényeit áttekintve nehéz elképzelni, hogyan lehetett volna 1897 nyarától terhes, 1898 tavaszán megszületett, és 1898 tavaszán szülhetett, egy olyan időszakban, amikor a jelek szerint eléggé láthatóan gyakorló orvosként tevékenykedett, kórházakban és a római egyetem pszichiátriai klinikáján dolgozott. Könnyebb feltételezni, hogy maga a terhesség és a szülés volt az, ami miatt 1901-ben elhagyta az </w:t>
      </w:r>
      <w:proofErr w:type="spellStart"/>
      <w:r>
        <w:t>Ortophréniai</w:t>
      </w:r>
      <w:proofErr w:type="spellEnd"/>
      <w:r>
        <w:t xml:space="preserve"> Iskolában betöltött állását, és egy időre eltűnt a nyilvánosság elől. Ez az első magyarázat, amely eszünkbe jut, amikor szembesülünk a távozására vonatkozó döntése tényével. Ha azonban gyermeke valóban korán, 1898-ban született, akkor a távozására és a visszavonulásának nevezhető egyetlen magyarázat a fia által adott magyarázat marad: a traumatikus esemény nem a gyermeke születése, hanem az apja által elkövetett árulás volt. Mindenesetre úgy tűnik, Montessori életében először engedett mások - családja és barátai - nyomásának, és beleegyezett abba, hogy gyermekét titokban megszülje, és elküldje, hogy egy Róma melletti vidéki család diszkréten felnevelje. Fia szerint azok, akik a szülei mellett a legközelebb álltak hozzá, és akik tudtak a gyermek létezéséről, közé tartozott Montessori jó barátja, Donna Maria </w:t>
      </w:r>
      <w:proofErr w:type="spellStart"/>
      <w:r>
        <w:t>Maraini</w:t>
      </w:r>
      <w:proofErr w:type="spellEnd"/>
      <w:r>
        <w:t xml:space="preserve">, később pedig közeli munkatársai, Anna </w:t>
      </w:r>
      <w:proofErr w:type="spellStart"/>
      <w:r>
        <w:t>Maccheroni</w:t>
      </w:r>
      <w:proofErr w:type="spellEnd"/>
      <w:r>
        <w:t xml:space="preserve"> és Anna </w:t>
      </w:r>
      <w:proofErr w:type="spellStart"/>
      <w:r>
        <w:t>Fedeli</w:t>
      </w:r>
      <w:proofErr w:type="spellEnd"/>
      <w:r>
        <w:t>. Hetvenöt évvel ezelőtt a tudat, hogy házasságon kívüli gyermeke született, bármelyik nő karrierjét megtörte volna;</w:t>
      </w:r>
    </w:p>
    <w:p w14:paraId="07553213" w14:textId="77777777" w:rsidR="00C04259" w:rsidRDefault="00C04259" w:rsidP="00C04259">
      <w:r>
        <w:t xml:space="preserve">   véget vetett volna Montessori minden reményének a jövőre nézve, minden lehetőségének, hogy hozzájáruljon ahhoz, amit élete igazi céljának tekintett. A gyermeknek, akinek a világon az anyja neve lenne - Mario Montessori -, árnyékos emlékei vannak arról, hogy időről időre meglátogatta őt egy "gyönyörű hölgy", akit soha nem azonosítottak. A családi romantika, amely a gyermekek egyetemes fantáziája, ennek a gyermeknek valóság volt. A hétköznapi emberek, akikkel együtt élt, nem voltak az igazi szülei; a saját anyja sokkal különlegesebb valaki volt. Későbbi benyomásai közé tartozik, hogy azokban az években meggyőződése volt, hogy ez így van, valamint egy visszatérő álom, amelyben megtalálta őt. Annak a távoli gyermekkornak egyik emlékezetes eseménye, amely még titokzatosabb, mint amilyenné az idő múlása teszi </w:t>
      </w:r>
      <w:r>
        <w:lastRenderedPageBreak/>
        <w:t xml:space="preserve">mindenkiét, az volt, hogy egy napon, amikor a kisfiú a házimadarával játszott, meglátogatta a gyönyörű hölgy. Bosszankodott, hogy megzavarták a játékában, hogy átadja neki a nő által hozott ajándékot, és emlékszik, hogy összetörte a díszes játékot. Akár emlék, akár fantázia, visszhangzik a dologban a sors iróniája. A történetben tükröződik Montessori későbbi aggodalma a hagyományos játékok alkalmatlansága miatt, a gyermek azon igényének hangsúlyozása, hogy a gyermeknek addig kell gyakorolnia a figyelmét arra, ami lekötötte, amíg elmerül a tevékenységében, valamint az, hogy a gyermek megfigyelőjeként tekint magára. Hétévesen Mariót egy Firenze melletti bentlakásos iskolába küldték. Az ismeretlen hölgy időnkénti látogatásai folytatódtak, de a fiúnak gyermekkorában nem adtak magyarázatot a jelenlétére vagy az érdeklődésére, és a fiú az álmaira és fantáziáira volt utalva, hogy ki lehet a hölgy. Montessorinak pedig csecsemő- és gyermekévei alatt, minden munkája és sikere közepette, bizonyára voltak saját álmai, és ki tudja, mit sajnálhatott. Ezeket csak sejteni lehet érdeklődési körének mintázatából, abból, ahogyan élete ettől kezdve alakult. Saját gyermeke gondozásának tapasztalatától megfosztva, figyelmét egyre inkább más gyermekek szükségleteinek kielégítésére fordította. És szellemi energiáinak ez a koncentrációja úgy valósult meg, hogy nézeteinek jellege is fokozatosan megváltozott. Miután felnőtt életét szabadgondolkodóként kezdte, fokozatosan vallásosabbá vált. A Mario születését követő években minden nyáron két hétre elvonult egy Bologna melletti kolostorba, ahol az apácák közé vonult el elmélkedni. Senki sem tudhatja, mibe került neki a tragikus viszonya és annak utóélete. Csak annyit tudunk, hogy úgy döntött, elhagyja az intézményt, ahol gyermeke apja - immár egy másik nő férje - mellett dolgozott, és újra összpontosítja érdeklődését és energiáit. Ez, mint kiderült, sorsdöntő döntés volt, számára és a világ számára egyaránt. A világ azonban akkoriban csak annyit láthatott, hogy ez egy szokatlan, meglepő döntés volt. Közszereplői pozíciójából, egy nagy tiszteletnek örvendő intézmény igazgatójaként visszahúzódott a tudományos életbe és a tanítványi státuszba. Ekkor már harmincéves volt, a maga területén közismert szaktekintély, korának és helyének egy nője számára rendkívüli sikert aratott. Ekkor nemcsak az iskola igazgatói tisztségét, hanem az orvosi hivatást is feladta, hogy antropológiát, kísérleti pszichológiát, pedagógiai filozófiát tanuljon, mindent, amiről úgy gondolta, hogy segíthet neki abban, hogy felkutassa az okokat, amelyek miatt az iskolák kudarcot vallanak azokkal a gyerekekkel szemben, akiknek segíteniük kellene. Bármilyen összetett személyes okai is voltak döntésének, életműve szempontjából ez a döntés nagy jelentőséggel bírt. Ez volt az első igazi oktatási projektje - saját maga oktatása. Nem létezett olyan oktatási intézmény, nem létezett olyan tanterv, amely megtanította volna neki, amit tudnia kellett, ezért ő maga alakította ki a sajátját. Ismét beiratkozott a Római Egyetemre, ezúttal a filozófiai kar hallgatójaként. Az akkori főbb pszichológiai elméletek </w:t>
      </w:r>
      <w:proofErr w:type="spellStart"/>
      <w:r>
        <w:t>Herbart</w:t>
      </w:r>
      <w:proofErr w:type="spellEnd"/>
      <w:r>
        <w:t xml:space="preserve"> és </w:t>
      </w:r>
      <w:proofErr w:type="spellStart"/>
      <w:r>
        <w:t>Wundt</w:t>
      </w:r>
      <w:proofErr w:type="spellEnd"/>
      <w:r>
        <w:t xml:space="preserve"> német idealizmusában gyökereztek, és nem a természettudomány, hanem a filozófia ágaként oktatták őket. Úgy érezte, hogy </w:t>
      </w:r>
      <w:proofErr w:type="spellStart"/>
      <w:r>
        <w:t>Seguin</w:t>
      </w:r>
      <w:proofErr w:type="spellEnd"/>
      <w:r>
        <w:t xml:space="preserve"> "fiziológiai nevelési módszere", amely az érzékek képzésére helyezi a hangsúlyt, és az absztrakcióknak a gyermek által látható és megfogható konkrét formákon keresztül való megközelítésének fontosságát hangsúlyozza, a </w:t>
      </w:r>
      <w:proofErr w:type="spellStart"/>
      <w:r>
        <w:t>Wundt</w:t>
      </w:r>
      <w:proofErr w:type="spellEnd"/>
      <w:r>
        <w:t xml:space="preserve"> által "fiziológiai pszichológiaként" kidolgozott pszichológiai elveken kell alapulnia, és célul tűzte ki az összefüggés felfedezését és annak alkalmazását a normális gyermekek nevelésében. "Nagy hit éltetett engem" - írta erről az időszakról - "és bár nem tudtam, hogy valaha is képes leszek-e tesztelni elképzelésem igazságát, minden más elfoglaltságot feladtam, hogy elmélyítsem és kiszélesítsem elképzelésemet. Szinte olyan volt, mintha egy ismeretlen küldetésre készültem volna. "10 Tanfolyamokat vett fel pedagógiából, higiéniából és kísérleti pszichológiából, ami akkoriban új terület volt az olasz egyetemeken, folytatta antropológiai tanulmányait, és antropológiai kutatásokat végzett az elemi iskolákban, hogy többet tudjon meg a normális gyerekekről és nevelésük módjáról. Ellátogatott az általános iskolákba, </w:t>
      </w:r>
      <w:proofErr w:type="spellStart"/>
      <w:r>
        <w:t>beült</w:t>
      </w:r>
      <w:proofErr w:type="spellEnd"/>
      <w:r>
        <w:t xml:space="preserve"> az osztálytermekbe, és megfigyelte, hogyan tanítanak a tanárok, és hogyan tanulnak a gyerekek a hagyományos környezetben. Nagy gyermekcsoportokat látott, amelyek kővé meredten sorban </w:t>
      </w:r>
      <w:r>
        <w:lastRenderedPageBreak/>
        <w:t xml:space="preserve">álltak, és egyhangúan ismételték a tanár vagy egy asszisztens szavait, egy olyan rendszert, amely a nyugati világ iskoláiban az ipari Angliából terjedt el, ahol a Lancaster-rendszer megfigyelési technikáit vezették be, mint a nagyszámú tanuló egyidejű oktatásának gazdaságos módját. Egyre világosabbá vált számára, hogy ez a rendszer elnyomja mindazt, amit ki akart csalogatni a gyerekekből, akiket "mint a tűkre erősített pillangókat, mindegyikük a helyéhez, az íróasztalhoz van rögzítve, és a meddő és értelmetlen tudás haszontalan szárnyait bontogatják, amelyeket megszerzett. "11 A fizikai mozdulatlanság, a kikényszerített csend, a jutalmak és büntetések alkalmazása mind olyan megalázónak, a gyermek természetes képességeit elpusztítónak tűnt számára, mint a nők szexuális rabszolgasága, amely ellen pályája kezdetén szót emelt. Nemcsak a tanítás és a fegyelmezés során alkalmazott módszerek, hanem az általa megfigyelt rossz higiéniai körülmények is megdöbbentették, és továbbra is cikkeket írt, amelyekben jobb higiéniai körülményeket és jobb egészségügyi ellátást sürgetett. 1902-ben Nápolyban tartották a második országos pedagógiai kongresszust, és ott Montessori az orvosi és pedagógiai munkájának eredményeit </w:t>
      </w:r>
      <w:proofErr w:type="spellStart"/>
      <w:r>
        <w:t>Norme</w:t>
      </w:r>
      <w:proofErr w:type="spellEnd"/>
      <w:r>
        <w:t xml:space="preserve"> per </w:t>
      </w:r>
      <w:proofErr w:type="spellStart"/>
      <w:r>
        <w:t>una</w:t>
      </w:r>
      <w:proofErr w:type="spellEnd"/>
      <w:r>
        <w:t xml:space="preserve"> </w:t>
      </w:r>
      <w:proofErr w:type="spellStart"/>
      <w:r>
        <w:t>classificazione</w:t>
      </w:r>
      <w:proofErr w:type="spellEnd"/>
      <w:r>
        <w:t xml:space="preserve"> </w:t>
      </w:r>
      <w:proofErr w:type="spellStart"/>
      <w:r>
        <w:t>dei</w:t>
      </w:r>
      <w:proofErr w:type="spellEnd"/>
      <w:r>
        <w:t xml:space="preserve"> </w:t>
      </w:r>
      <w:proofErr w:type="spellStart"/>
      <w:r>
        <w:t>deficienti</w:t>
      </w:r>
      <w:proofErr w:type="spellEnd"/>
      <w:r>
        <w:t xml:space="preserve"> in </w:t>
      </w:r>
      <w:proofErr w:type="spellStart"/>
      <w:r>
        <w:t>rapporto</w:t>
      </w:r>
      <w:proofErr w:type="spellEnd"/>
      <w:r>
        <w:t xml:space="preserve"> </w:t>
      </w:r>
      <w:proofErr w:type="spellStart"/>
      <w:r>
        <w:t>ai</w:t>
      </w:r>
      <w:proofErr w:type="spellEnd"/>
      <w:r>
        <w:t xml:space="preserve"> </w:t>
      </w:r>
      <w:proofErr w:type="spellStart"/>
      <w:r>
        <w:t>metodi</w:t>
      </w:r>
      <w:proofErr w:type="spellEnd"/>
      <w:r>
        <w:t xml:space="preserve"> </w:t>
      </w:r>
      <w:proofErr w:type="spellStart"/>
      <w:r>
        <w:t>speciali</w:t>
      </w:r>
      <w:proofErr w:type="spellEnd"/>
      <w:r>
        <w:t xml:space="preserve"> di </w:t>
      </w:r>
      <w:proofErr w:type="spellStart"/>
      <w:r>
        <w:t>educazione</w:t>
      </w:r>
      <w:proofErr w:type="spellEnd"/>
      <w:r>
        <w:t xml:space="preserve"> ("A fogyatékosok osztályozásának szabályai egy speciális nevelési módszerrel kapcsolatban") című jelentésében foglalta össze, amelyben </w:t>
      </w:r>
      <w:proofErr w:type="spellStart"/>
      <w:r>
        <w:t>Seguin</w:t>
      </w:r>
      <w:proofErr w:type="spellEnd"/>
      <w:r>
        <w:t xml:space="preserve"> módszereit kiindulópontként tárgyalta, majd ebből kiindulva szisztematikusan felvázolta saját programját a "taníthatatlan" gyermekek rejtett képességeinek ösztönzésére. A </w:t>
      </w:r>
      <w:proofErr w:type="spellStart"/>
      <w:r>
        <w:t>Seguin</w:t>
      </w:r>
      <w:proofErr w:type="spellEnd"/>
      <w:r>
        <w:t xml:space="preserve"> módszereivel szerzett tapasztalatai igazolták korábbi hitét azok érvényességében, és most, mivel - ahogy ő fogalmazott - szükségét érezte az elmélkedésnek és az alaposabb tanulmányozásnak, leült, és saját gondos kézírásával lefordította </w:t>
      </w:r>
      <w:proofErr w:type="spellStart"/>
      <w:r>
        <w:t>Itard</w:t>
      </w:r>
      <w:proofErr w:type="spellEnd"/>
      <w:r>
        <w:t xml:space="preserve"> és </w:t>
      </w:r>
      <w:proofErr w:type="spellStart"/>
      <w:r>
        <w:t>Seguin</w:t>
      </w:r>
      <w:proofErr w:type="spellEnd"/>
      <w:r>
        <w:t xml:space="preserve"> könyveit olaszra, "hogy legyen időm mérlegelni minden egyes szó értelmét, és igazából a szerző szellemét olvasni". Mint mondta, "könyveket készített magamnak, ahogyan a régi bencések tették a nyomtatás elterjedése előtt".12 Éppen befejezte </w:t>
      </w:r>
      <w:proofErr w:type="spellStart"/>
      <w:r>
        <w:t>Seguin</w:t>
      </w:r>
      <w:proofErr w:type="spellEnd"/>
      <w:r>
        <w:t xml:space="preserve"> francia nyelvű könyvének hatszáz oldalas kézzel írott fordítását, amikor egy New York-i barátja elküldte neki az 1866-os angol nyelvű kötet egy példányát, amely egy New York-i orvos magánkönyvtárából kiselejtezett könyvek között bukkant fel. A könyv szétesőben volt, annyira poros és szennyezett, hogy Alessandro Montessori ragaszkodott hozzá, hogy fertőtlenítsék, mielőtt megengedte volna, hogy a lánya kezébe vegye. Egy angol barátja segítségével lefordította, és rájött, hogy </w:t>
      </w:r>
      <w:proofErr w:type="spellStart"/>
      <w:r>
        <w:t>Seguin</w:t>
      </w:r>
      <w:proofErr w:type="spellEnd"/>
      <w:r>
        <w:t xml:space="preserve"> harmincéves, fogyatékos gyerekekkel végzett munkája után ugyanarra a következtetésre jutott, amire ő maga is nemrég jutott: az abnormális gyerekek nevelésére szolgáló, az egyéni tanuló megértésén alapuló fiziológiai módszere, ha normális gyerekekre alkalmazzák, "teljes emberi megújuláshoz" vezet. Itt volt a megerősítése - a forrásból, akit a legjobban tisztelt - annak a gondolatnak, amelyre ő maga is eljutott. Fizikai orvosi múltja és szociális reformer szemlélete elvezette őt a szellemi fogyatékos gyermekek problémájához. Amikor ezt a problémát a fizikai antropológia és a pszichológiai pedagógia eszközeivel megoldotta, eljutott ahhoz a problémához, amely most őt is foglalkoztatta - hogyan lehet normális gyerekeket nevelni egy jobb társadalom megteremtése érdekében. "A fogyatékos gyermekekkel való munkám kezdetétől fogva" - írta később - "úgy éreztem, hogy az általam alkalmazott módszerekben nincs semmi olyan, ami kifejezetten az idióták oktatására korlátozódna. Úgy véltem, hogy a jelenleg használatosnál racionálisabb nevelési elveket tartalmaznak, sőt, olyannyira, hogy az ő eszközeik révén egy gyengébb mentalitás is képes lesz növekedni és fejlődni. Ez az érzés, amely olyan mélyen gyökerezett, hogy már-már intuíció jellegű volt, vezérlő gondolatom lett, miután elhagytam a fogyatékosok iskoláját, és apránként meggyőződésemmé vált, hogy a normális gyermekekre alkalmazott hasonló módszerek csodálatos és meglepő módon fejleszthetik vagy szabaddá tehetik személyiségüket. "13 1904 decemberében </w:t>
      </w:r>
      <w:proofErr w:type="spellStart"/>
      <w:r>
        <w:t>Sergi</w:t>
      </w:r>
      <w:proofErr w:type="spellEnd"/>
      <w:r>
        <w:t xml:space="preserve"> ajánlására Montessorit kinevezték, hogy egyetemi kurzust tartson a római egyetem pedagógiai </w:t>
      </w:r>
      <w:proofErr w:type="spellStart"/>
      <w:r>
        <w:t>karának</w:t>
      </w:r>
      <w:proofErr w:type="spellEnd"/>
      <w:r>
        <w:t xml:space="preserve"> természettudományi és orvosi </w:t>
      </w:r>
      <w:proofErr w:type="spellStart"/>
      <w:r>
        <w:t>karán</w:t>
      </w:r>
      <w:proofErr w:type="spellEnd"/>
      <w:r>
        <w:t xml:space="preserve"> a hallgatók számára, és ezt a tisztséget 1908-ig töltötte be. Előadásai az antropológia történetével és annak a nevelésben való alkalmazásával, az általános biológia szempontjaival, valamint az egyén azon jellemzőivel </w:t>
      </w:r>
      <w:r>
        <w:lastRenderedPageBreak/>
        <w:t xml:space="preserve">foglalkoztak, amelyeket az </w:t>
      </w:r>
      <w:proofErr w:type="gramStart"/>
      <w:r>
        <w:t>antropológusnak</w:t>
      </w:r>
      <w:proofErr w:type="gramEnd"/>
      <w:r>
        <w:t xml:space="preserve"> mint nevelőnek tanulmányoznia kell: a termet és a testsúly; a fej, az agy és az arc; a mellkas, a medence, a végtagok és a bőr; a rendellenességek típusai; az </w:t>
      </w:r>
      <w:proofErr w:type="spellStart"/>
      <w:r>
        <w:t>antropometriai</w:t>
      </w:r>
      <w:proofErr w:type="spellEnd"/>
      <w:r>
        <w:t xml:space="preserve"> mérési technikák és a statisztikai módszertan, valamint - mindezen adatok csúcspontjaként - a tanuló életrajzával. Heti három előadást tartott, az első a megfigyelésekkel, a második az adatgyűjtés technikáival, a harmadik pedig az általános iskolákból kiválasztott normális és abnormális gyermekek klinikai bemutatásával foglalkozott, hogy a gyermekek és a nevelési módszerek minél szélesebb skáláját mutassa be. A tanfolyam célja "iskoláinkban egy messzemenő reform gyakorlati alapjainak lerakása" volt. Az előadásokat később </w:t>
      </w:r>
      <w:proofErr w:type="spellStart"/>
      <w:r>
        <w:t>újranyomtatták</w:t>
      </w:r>
      <w:proofErr w:type="spellEnd"/>
      <w:r>
        <w:t xml:space="preserve"> a </w:t>
      </w:r>
      <w:proofErr w:type="spellStart"/>
      <w:r>
        <w:t>L'Antropologia</w:t>
      </w:r>
      <w:proofErr w:type="spellEnd"/>
      <w:r>
        <w:t xml:space="preserve"> Pedagogica14 című kötetben (amely angolul Pedagógiai antropológia címmel jelent meg). Nehéz találni stílusában elavultabb, tényszerű tartalmában elavultabb könyvet, mégis a könyv alapjául szolgáló általános elvek - miszerint a nevelés természetének a nevelendő gyermek természetének megértéséből kell következnie - jelentős újításnak számítottak a korban. A későbbi munkáira való hivatkozásokból egyértelmű, hogy Montessori az eredeti előadásainak szövegét azok megjelenésekor kiegészítette, de a könyv valószínűleg így is jó képet ad arról, hogy milyenek voltak az előadások, mind </w:t>
      </w:r>
      <w:proofErr w:type="spellStart"/>
      <w:r>
        <w:t>tartalmilag</w:t>
      </w:r>
      <w:proofErr w:type="spellEnd"/>
      <w:r>
        <w:t xml:space="preserve">, mind stílusban. Az egyik dolog, ami megkülönböztette őket, az volt, hogy használta azt, amit ma a szakmai pedagógusok szakzsargonjában "vizuális segédeszközöknek" nevezünk, kezdve a grafikonoktól és ábráktól a fényképekig és diagramokig. Tipikus "tanítási segédeszköz" volt egy rajz, amely egy csecsemő és egy felnőtt testét ábrázolta egymás mellett, mindkettő pontosan ugyanolyan méretű, hogy a működésbeli különbségekről szóló vita bevezetéseként szemléltesse az arányok közötti különbséget. A szemléltetés, az anyag érdekessé tétele a tanuló számára, hogy azért tanuljon, mert akarta, és ne azért, mert rákényszerítették, ezt a módszert ajánlotta a gyermektanároknak, és ő maga is alkalmazta a tanárok oktatásában. Az egyetem oktatói </w:t>
      </w:r>
      <w:proofErr w:type="spellStart"/>
      <w:r>
        <w:t>karának</w:t>
      </w:r>
      <w:proofErr w:type="spellEnd"/>
      <w:r>
        <w:t xml:space="preserve"> tagjaként Montessori ugyanúgy kitűnt, mint ugyanezen intézmény hallgatójaként. Sok kollégája félvállról vette a tanítási feladatokat, évről évre ugyanazt az előadássorozatot ismételgették, és kevés érdeklődést mutattak a diákjaik iránt. Sokak számára a pozíció nem volt több, mint egy kényelmes, élethosszig tartó állás. Előadásai mindig frissek voltak, példákkal és anekdotákkal bőségesen illusztráltak, és a maga lenyűgöző stílusában adta elő őket. A hallgatók lelkesedése tükröződött a részvételükben. A hallgatók másoknak is meséltek az előadásairól, és a kurzusai mindig </w:t>
      </w:r>
      <w:proofErr w:type="spellStart"/>
      <w:r>
        <w:t>teltházasak</w:t>
      </w:r>
      <w:proofErr w:type="spellEnd"/>
      <w:r>
        <w:t xml:space="preserve"> voltak. Az egyik, aki eljött, hogy hallgassa őt, egy Anna Maria </w:t>
      </w:r>
      <w:proofErr w:type="spellStart"/>
      <w:r>
        <w:t>Maccheroni</w:t>
      </w:r>
      <w:proofErr w:type="spellEnd"/>
      <w:r>
        <w:t xml:space="preserve"> nevű fiatal nő volt, aki életre szóló barátja és munkatársa lett. A nő negyven évvel később írt visszaemlékezésében írta le ezt az alkalmat: A terem nagy volt, és az előadói szék felett baldachin volt. Miután helyet foglaltam az emelvény jobb oldalán lévő két pad egyikén, láttam, hogy a terem tele van fiatalokkal, mindkét nemből. Maga az előadó ott állt, és buzgón nézte őket, a maga kutató tekintetével... Mindenkit külön-külön tudott szemügyre venni... Természetesen azonnal észrevettem, hogy nagyon jóképű nő volt, de ami még jobban lenyűgözött, az az volt, hogy nem követte a korabeli tanult nők általános szokását. Kevesen voltak, és inkább férfiasan öltözködtek. Ő nem!</w:t>
      </w:r>
    </w:p>
    <w:p w14:paraId="6A6EAF42" w14:textId="77777777" w:rsidR="00C04259" w:rsidRDefault="00C04259" w:rsidP="00C04259">
      <w:r>
        <w:t xml:space="preserve">   Öltözködésében, bármilyen egyszerű is volt, megőrizte a nőies és elegáns vonást. És mosolygott. Nem az antropológiáról, hanem az iskolákról beszélt. Elmondta, hogy milyennek kellene lennie egy iskolának... Nagyon vonzó előadó volt; a nyelve olyan egyszerű, olyan világos, az előadása olyan élénk volt, hogy még a szegényebb diákok is megértették. Minden, amit mondott, az élet melegségét sugározta. Emlékszem, hogy néhány diák azt mondta: "Az előadásai arra késztetnek, hogy jók legyünk."... Amikor valamilyen különleges eszközt kellett bemutatnia, például egy preparált agyat, az orvosok által általában használt fehér overallt viselte.15 A tanárok tanáraként Montessori egyértelműen az innováció iránt elkötelezett reformer volt, nem pedig a múltból örökölt tudásanyag és tanítási technikák továbbadója. Kevésbé foglalkozott a hagyományokkal, mint a változással. Az Olaszországban végbemenő iparosodás és urbanizáció azt jelentette, hogy mivel egyre több ember költözött vidékről a </w:t>
      </w:r>
      <w:r>
        <w:lastRenderedPageBreak/>
        <w:t xml:space="preserve">városba, és egyre több nő és férfi vállalt munkát az otthonon kívül, a gyárakban, új oktatási rendszerre volt szükség, amely a kisgyermekek szocializációjára, a készségek tanítására, a fegyelem átadására irányult, ami korábban a család és az egyház kizárólagos hatáskörébe tartozott egy stabilabb, hagyományosabb társadalomban, ahol kevesebb változás és mobilitás volt tapasztalható. A nevelés új tudománya - mondta Montessori a tanítványainak - az antropológiát az ember eredetének tanulmányozásáról az ember jövőjére fordítja; a biológiailag és társadalmilag okozott rendellenességek megfigyelésének olyan adatokat kell szolgáltatnia, amelyeket "az emberiség megújítására" lehet felhasználni, és ezt a nevelésen keresztül, az iskola környezetében kell megvalósítani. A pedagógia tudományának tartalmát a kísérleti módszerrel a gyermekek antropológiai megfigyeléséből vezetnék le az iskola laboratóriumában. "Ahhoz, hogy nevelni lehessen, elengedhetetlen, hogy ismerjük azokat, akiket nevelni akarunk "16 - mondja Montessori, és idézi "mesterét", </w:t>
      </w:r>
      <w:proofErr w:type="spellStart"/>
      <w:r>
        <w:t>Sergit</w:t>
      </w:r>
      <w:proofErr w:type="spellEnd"/>
      <w:r>
        <w:t xml:space="preserve">, aki szerint: "A fej, a termet mérése, az biztos, hogy önmagában nem a pedagógia gyakorlata. De azt jelenti, hogy a pedagógiához vezető utat követjük, mert nem nevelhetünk senkit, amíg nem ismerjük meg alaposan. "17 Fiatal tanárainak azt mondta: "Tanulmányaink tárgya az emberiség; célunk, hogy tanítókká váljunk. Nos, ami igazán tanítóvá tesz, az az emberi gyermek iránti szeretet; mert a szeretet az, ami a nevelő társadalmi kötelességét a küldetés magasabb rendű tudatává alakítja át". És azt javasolta, ami számukra egy újfajta szemléletmódot jelentett választott munkájukra - mint társadalmi mérnöki tevékenységre: A tudományos pedagógiának mindenekelőtt és mindenekelőtt a normális egyénekkel kell foglalkoznia, hogy megvédje őket a biológiai törvények irányítása alatt történő fejlődésükben, és segítse az egyes növendékeket abban, hogy alkalmazkodjanak ehhez a társadalmi környezethez, azaz, hogy arra a foglalkoztatási formára irányítsa őket, amely egyéni vérmérsékletüknek és hajlamaiknak a legjobban megfelel. "18 A pedagógusnak a növendék antropológiai tanulmányozását kell megelőznie a nevelésének; arra kell felkészítenie, amire a legjobban alkalmas, és meg kell mutatnia neki azokat az utakat, amelyeket a létért folytatott küzdelemben a legjobban követhet. A gyermek fizikai fejlődésének a természeti törvények irányítása szerinti segítése az egészségének és növekedésének kedvez; a természetes pszichikai hajlamok segítése pedig az intelligenciájának növelését jelenti. Ezt az elvet minden pedagógus intuitív módon felismerte, de gyakorlati alkalmazása nem volt lehetséges, csak a tudományos pedagógia irányítása alatt, amely az emberi egyén közvetlen ismeretén alapult. Ma már lehetséges számunkra, hogy iskoláinkban a szabadság rendszerét alakítsuk ki, és következésképpen kötelességünk ezt megtenni.19 Az előadások tele vannak a koponya legnagyobb keresztirányú átmérőjének centiméterben kifejezett </w:t>
      </w:r>
      <w:proofErr w:type="spellStart"/>
      <w:r>
        <w:t>antropometriai</w:t>
      </w:r>
      <w:proofErr w:type="spellEnd"/>
      <w:r>
        <w:t xml:space="preserve"> méréseivel, a </w:t>
      </w:r>
      <w:proofErr w:type="spellStart"/>
      <w:r>
        <w:t>prognathizmus</w:t>
      </w:r>
      <w:proofErr w:type="spellEnd"/>
      <w:r>
        <w:t xml:space="preserve"> mértékével (mennyire állnak ki az arcvonások a homloktól az állig húzott merőleges vonalon túl), a hajvonal, a fogak és az ujjak mintázatával, az </w:t>
      </w:r>
      <w:proofErr w:type="spellStart"/>
      <w:r>
        <w:t>auriculofrontális</w:t>
      </w:r>
      <w:proofErr w:type="spellEnd"/>
      <w:r>
        <w:t xml:space="preserve"> sugár és a szemzug szélességének mérésével, és olyan finomságokkal, mint az arcindex képlete: A "fiatalkorú bűnözők pszicho-fizikai jellemzőiről" szóló táblázatok statisztikákat nyújtanak az olyan tételek gyakoriságáról a fiúknál, mint "borimádat és falánkság", "kémkedni akarás", "obszcén írások a másolófüzetekben" és "gyakori hiányzás az iskolából, hogy szerencsejátékot játsszon"; a lányoknál pedig a "mértéktelen hiúság", "</w:t>
      </w:r>
      <w:proofErr w:type="spellStart"/>
      <w:r>
        <w:t>tolllopás</w:t>
      </w:r>
      <w:proofErr w:type="spellEnd"/>
      <w:r>
        <w:t xml:space="preserve">, amely tollakra korlátozódik", "buja szerelmes levelek" és "a szép dolgok utálata". "20 Bármilyen szeszélyesen hangzanak is ezek a tételek, értelmes célra használták őket. A gyermekekre vonatkozó megfigyeléseket összevetették az otthonukra és szüleikre vonatkozó feljegyzésekkel, hogy összefüggést mutassanak ki a gyermek viselkedése és a környezete között. Az, hogy a "rossz" gyerek valójában beteg - az egészségtelen környezet terméke - nem volt közhely a századforduló Olaszországában. Montessori azt mondta tanítványainak, hogy az iskolát, és rajta keresztül a társadalmat is meg lehet reformálni "annak a tudományos irányzatnak a segítségével, amelyet a pedagógia ma a tanuló tanulmányozásán keresztül sajátít el. A tanítónak új feladatot kell vállalnia, hogy az orvos segítségével megjavítsa, ami a gyermekkel nincs rendben, és hogy megvédje a normális gyermeket a gyengülés és a deformáció veszélyeitől, amelyek állandóan </w:t>
      </w:r>
      <w:r>
        <w:lastRenderedPageBreak/>
        <w:t xml:space="preserve">leselkednek rá, és így megteremtse egy nagyszerű emberi faj alapjait, amely szabadon elérheti előre elrendelt fejlődését. "21 Az eszköz, amellyel ezt a feladatot el lehet végezni, a tanárnő szerint az életrajzi táblázat, a gyermekről, a hátteréről, testi fejlődéséről és az iskolában tanúsított viselkedéséről szóló megfigyelések feljegyzése. A jutalmazási és büntetési rendszer részét képező bizonyítvány helyett a tanító segítségére szolgálna a gyermek fejlődésének irányításában. A biográfiai táblázatot az egyén tanulmányozásán alapuló társadalmi változás technikájaként írta le. "A reform, amely az antropológiai mozgalom iskolai bevezetésével és az életrajzi táblázatok létrehozásával kezdődött, nem más, mint a tudomány egészének reformja. Az orvostudomány, a jogtudomány és a szociológia éppúgy, mint a pedagógia, új alapokra helyezi. "22 Vajon a testsúly és a termet kimerítően részletes táblázatai, a fej legnagyobb vízszintes kerületének centiméterben kifejezett mérései mondanak-e bármi igazán </w:t>
      </w:r>
      <w:proofErr w:type="spellStart"/>
      <w:r>
        <w:t>jelentőset</w:t>
      </w:r>
      <w:proofErr w:type="spellEnd"/>
      <w:r>
        <w:t xml:space="preserve"> az egyénről? Nem, de miután összegyűjtötte őket, és kifejtette általános megállapításait, Montessori úgy tűnik, figyelmen kívül hagyta őket, vagy legalábbis kegyesen kevés valódi hasznukat vette. A valódi mondanivalója az volt, hogy az abnormálisakat nem úgy kell kezelni, mint a bűnözőket, hanem úgy, mint a betegeket. A tudományos pedagógia révén "az így hajlamos gyermekek mentalitásának nevelése nagyszerű munkát jelent a társadalom védelmében. "23 A technikát az iskoláskorú gyermekek felszabadításáért folytatott keresztes hadjáratának kiindulópontjaként használta. Amikor a mellkasméreteket rögzítette és összehasonlította, táblázatokkal és diagramokkal, a mozdulatlan iskolapad egészségtelen hatásai ellen lármázott. "A mellkas hiányossága az iskola által hagyott stigmák egyike, amely ily módon hajlamos a fiatalabb nemzedéket erőtlenné és </w:t>
      </w:r>
      <w:proofErr w:type="spellStart"/>
      <w:r>
        <w:t>fiziológiailag</w:t>
      </w:r>
      <w:proofErr w:type="spellEnd"/>
      <w:r>
        <w:t xml:space="preserve"> kiegyensúlyozatlanná tenni... Halálra ítéljük a gyerekeket, abban a tévhitben, hogy erkölcsi javukra dolgozunk; egy perverz emberi lelket vissza lehet vezetni az igazságossághoz, de egy elszegényedett mellkas soha többé nem válhat </w:t>
      </w:r>
      <w:proofErr w:type="spellStart"/>
      <w:r>
        <w:t>robosztussá</w:t>
      </w:r>
      <w:proofErr w:type="spellEnd"/>
      <w:r>
        <w:t xml:space="preserve">. "24 Minden tudományról és annak technikáinak alkalmazásáról szóló beszéde ellenére folyamatosan vallási vagy misztikus alapokra hivatkozik ajánlásaihoz. Amikor az iskolások ingyenes ebédeltetésének rendszerét szorgalmazza, nemcsak racionális indokot ad, a megoldandó társadalmi probléma szempontjából, hanem spirituális indokot is, olyan mondatokban, mint "az evés szükségessége maga a bizonyíték arra, hogy az anyag, amelyből testünk áll, nem marad meg, hanem elmúlik, mint a menekülő pillanat. És ha testünk anyaga ily módon múlik el, ha maga az élet nem más, mint az anyag folytonos elmúlása, akkor mi lehet nagyobb szimbóluma anyagtalanságának és szellemiségének, mint az étkezőasztal? '...a kenyér az én testem és a bor az én vérem; tegyétek ezt annak emlékezetére, hogy mi az élet valójában. "25 "Az étkezés tálalását az iskolákban ma már elsőrendű szükségszerűségnek kell tekintenünk; de jó, ha az iskolákba való bevezetésekor az örömnek és a magas erkölcsi jelentőségnek azzal a glóriájával vesszük körül, amelynek az élet minden megnyilvánulását kísérnie kell. A kenyér himnuszának, amely emberi alkotás és az emberi test anyagának megőrzésének eszköze, kísérnie kell új gyermeknemzedékeink étkezéseit. "26 Szabályokat ad az iskolai étkezésre: a gyermekeknek soha nem szabad olyan élénkítőszereket adni, mint az alkohol, a tea vagy a kávé; cukrot és egyszerű húsleveseket kell adni nekik, "mivel a hő éppoly nélkülözhetetlen a szervezetek számára a fejlődés folyamán, mint a cukor", de húst nem. Tényei ma már éppoly furcsának tűnnek, mint a végeláthatatlan táblázatok és statisztikák. De előadásait többek között az tette olyan érdekessé, hogy hajlamos volt elkalandozni az őt leginkább érdeklő témákban, és a megfigyelt adatokból saját következtetéseit vonta le. Egy nápolyi parasztcsaládról készült fényképet ismertetve, amelyet a koponyatanról szóló előadásának illusztrálására használt, azt mondja: A férfi, vagy inkább a szakáll nélküli ifjú, aki éppen most kezdi magát férfinak érezni, és ezért függetlenségben reménykedik, büszkén tartja egyenesen a fejét; a mellette ülő, nagyon csinos nő azonban kecsesen előre dőlve tartja a fejét. Ami azt illeti, ez a nő jellegzetesen kecses tartása. Soha nem veszi fel természetesen, és a művész sem tulajdonítja neki a vízszintes fej büszke és fennkölt tartását. De ez a kecses póz a valóságban nem más, mint a rabszolgaság póza. A nő, aki küzdeni kezd, a nő, aki érzékelni </w:t>
      </w:r>
      <w:r>
        <w:lastRenderedPageBreak/>
        <w:t xml:space="preserve">kezdi az emberi konfliktus titokzatos és erőteljes hangját, és belép a modern haladás végtelen világába, felemeli a fejét - és a szépséget inkább növeli, mint elveszi ez a tartás, amelyet ma már az egész emberiség kezd felvenni: a munkás a szocialista propaganda óta, és a nő a szabadságra való feminista törekvéseiben. Hasonlóképpen az iskolában is, ha a kisgyermekeket arra akarjuk rávenni, hogy a fejüket a tájékozódási pozícióban tartsák, nem kell mást tenni, mint beléjük oltani a szabadság, az öröm és a remény érzését. Aki a gyermekek osztálytermébe lépve azt látja, hogy fejük úgy veszi fel a vízszintes pózt, mintha valami belső, megújult életre ösztönző inger hatására, az nem is kérhetne nagyobb hódolatot. Minden bizonnyal ez, és semmi más, lesz a jövő tanítójának nagy vágya, aki joggal fogja megvetni a formális tisztelet elcsépelt és elavult megnyilvánulását, de arra fog törekedni, hogy megérintse tanítványai lelkét.27 "A </w:t>
      </w:r>
      <w:proofErr w:type="spellStart"/>
      <w:r>
        <w:t>biometria</w:t>
      </w:r>
      <w:proofErr w:type="spellEnd"/>
      <w:r>
        <w:t xml:space="preserve"> alkalmazása az antropológiában a középszerű ember meghatározásának céljából" című előadásában pedig egy mellékmondatot is tartott, amelyben bejelentette, hogy a jövő erkölcsi megújulása "a szexuális bűnök elleni küzdelem körül forog", egy olyan társadalomban, amelyben a nők rabszolgák, a férfiak pedig "barbár értelemben a szexuális élet urai". "28 "A feleség rabszolga, mert tudatlanságban ment férjhez, és nincs sem tudása, sem ereje, hogy elkerülje, hogy eszközzé váljon gyenge, beteg vagy degenerált gyermekek születéséhez; és még mélyebben rabszolga az anya, aki nem tudja visszatartani a saját fiát az olyan romlástól, amelyről tudja, hogy a test és a lélek pusztulásának valószínű forrása. "29 A társadalmi haladás a "nő emancipációjától, az anyaság és a gyermek védelmétől" függ. "30 Folyamatosan ingadozik a kvantitatív tudós megközelítése és a romantikusok misztikus retorikája között. A kóros tények és a társadalmi igazságtalanságok mögött létezik valami mélyebb, amit az egyszerűség kedvéért nevezhetünk az emberiség lelkének. Valami, ami lélektől lélekig válaszol... A lélek ismeretlen mélységei, amelyek mintha beleolvadnának magának a világegyetemnek az örökkévalóságába, és váratlanul új formákat hoznak létre, mint egy kémiai reakcióban. És ez az, amit valójában "erkölcsi nevelés" alatt értünk. Ahhoz, hogy ilyen magasztos munkát végezzünk, nem kell módszert találnunk. A módszer mindig többé-kevésbé mechanikus. Itt ezzel szemben az emberi élet legfőbb </w:t>
      </w:r>
      <w:proofErr w:type="spellStart"/>
      <w:r>
        <w:t>kifejeződése</w:t>
      </w:r>
      <w:proofErr w:type="spellEnd"/>
      <w:r>
        <w:t xml:space="preserve"> - a felsőbbrendű ember megidézése. Nem módszert kell találnunk, hanem egy Mestert.31 És </w:t>
      </w:r>
      <w:proofErr w:type="spellStart"/>
      <w:r>
        <w:t>Seguint</w:t>
      </w:r>
      <w:proofErr w:type="spellEnd"/>
      <w:r>
        <w:t xml:space="preserve"> idézi a rendellenes gyermekek tanítójától elvárt tulajdonságokról: Különleges adottságokkal kell születnie, valamint tökéletessé kell tennie magát e magas feladatra. Szépnek kell lennie személyében, és erősnek is, hogy vonzó és mégis parancsoló legyen; tekintete legyen derűs, mint annak, aki a hit által győzelmet aratott és tartós békét szerzett; viselkedése legyen rendíthetetlen, mint akit nem lehet könnyen rábeszélni, hogy megváltoztassa a véleményét. Röviden, éreznie kell maga alatt a szilárd sziklát, a gránitból készült alapot, amelyre a lába áll, és léptei biztosak. Erről a szilárd alapról kell felemelkednie, mint egy mágusnak. Hangjának szelídnek, dallamosnak és hajlékonynak kell lennie, ezüstös és harsány ékesszólás kitöréseivel, de mindig harsányság nélkül... A tökéletes tanítónak többnek kell lennie, mint fizikai szépség és szerzett művészet; egy küldetéséért lelkesedő lélek magasztosságával kell rendelkeznie... Amikor egy ilyen ember beszél, a szavak mintha, mintha varázsütésre, megérintenék a szív legmélyebb bugyrait. Hipnotizőrök és varázslók!</w:t>
      </w:r>
    </w:p>
    <w:p w14:paraId="33466532" w14:textId="77777777" w:rsidR="00C04259" w:rsidRDefault="00C04259" w:rsidP="00C04259">
      <w:r>
        <w:t xml:space="preserve">   A lelkek meghódítói! Maguk a bátor lelkek; lelkek nagy küldetéssel!32 Ma már erőfeszítést igényel, hogy elnézzük a stílust. A tanítványai imádták. Számára, és az általa inspirált fiatal pedagógusok számára a tanár az "emberiség megváltója" volt.33 Küldetéstudattal küldte őket az iskolákba szerte Olaszországban - hivatásuk volt, nem egyszerű technikusok voltak. Montessori az egyetemi oktatói munkája mellett 1906-ig továbbra is tanított az </w:t>
      </w:r>
      <w:proofErr w:type="spellStart"/>
      <w:r>
        <w:t>Istituto</w:t>
      </w:r>
      <w:proofErr w:type="spellEnd"/>
      <w:r>
        <w:t xml:space="preserve"> </w:t>
      </w:r>
      <w:proofErr w:type="spellStart"/>
      <w:r>
        <w:t>Superiore</w:t>
      </w:r>
      <w:proofErr w:type="spellEnd"/>
      <w:r>
        <w:t xml:space="preserve"> di </w:t>
      </w:r>
      <w:proofErr w:type="spellStart"/>
      <w:r>
        <w:t>Magistero</w:t>
      </w:r>
      <w:proofErr w:type="spellEnd"/>
      <w:r>
        <w:t xml:space="preserve"> </w:t>
      </w:r>
      <w:proofErr w:type="spellStart"/>
      <w:r>
        <w:t>Femminile</w:t>
      </w:r>
      <w:proofErr w:type="spellEnd"/>
      <w:r>
        <w:t xml:space="preserve">-ban, és abban az évben kinevezték a természettudományi antropológiai fokozat vizsgabizottságába, ami jelentős tudományos kitüntetésnek számított. Ezekben az években továbbra is a római kórházakban és klinikákon praktizált, bár egyre kevesebb ideje maradt a magánpraxisra. Ekkorra már a különböző kongresszusokon tartott előadásainak nyomtatott változatain kívül számos szakmai tanulmányt is publikált. Ezek címei </w:t>
      </w:r>
      <w:r>
        <w:lastRenderedPageBreak/>
        <w:t xml:space="preserve">jelzik, hogy érdeklődése a fizikai problémákról a szociális problémákra tevődött át: "Bakteriológiai kutatások a fej- és gerincvelői folyadékról a </w:t>
      </w:r>
      <w:proofErr w:type="spellStart"/>
      <w:r>
        <w:t>bénulásos</w:t>
      </w:r>
      <w:proofErr w:type="spellEnd"/>
      <w:r>
        <w:t xml:space="preserve"> elmebajban", "Egy magányos göbös eset a középső agyban", "</w:t>
      </w:r>
      <w:proofErr w:type="spellStart"/>
      <w:r>
        <w:t>Antropometriai</w:t>
      </w:r>
      <w:proofErr w:type="spellEnd"/>
      <w:r>
        <w:t xml:space="preserve"> jellemzők az iskolába járó gyermekek szellemi helyzetével kapcsolatban", "A családi körülmények hatása az iskolás gyermekek szellemi fejlődésére", "A latiumi fiatal nők fizikai jellemzői", "A regionális etnológia jelentősége a pedagógiai antropológiában "34 .</w:t>
      </w:r>
    </w:p>
    <w:p w14:paraId="2EA5106C" w14:textId="77777777" w:rsidR="00C04259" w:rsidRDefault="00C04259" w:rsidP="00C04259"/>
    <w:p w14:paraId="0D73D03C" w14:textId="77777777" w:rsidR="004E1530" w:rsidRDefault="004E1530" w:rsidP="00C04259"/>
    <w:p w14:paraId="2F084ED6" w14:textId="77777777" w:rsidR="004E1530" w:rsidRDefault="004E1530" w:rsidP="00C04259"/>
    <w:p w14:paraId="6CC534B1" w14:textId="77777777" w:rsidR="004E1530" w:rsidRDefault="004E1530" w:rsidP="00C04259">
      <w:r>
        <w:t>Part 2</w:t>
      </w:r>
    </w:p>
    <w:p w14:paraId="6483590B" w14:textId="77777777" w:rsidR="009E2851" w:rsidRDefault="009E2851" w:rsidP="00C04259"/>
    <w:p w14:paraId="1DFBE6D2" w14:textId="77777777" w:rsidR="009E2851" w:rsidRDefault="009E2851" w:rsidP="00C04259">
      <w:r>
        <w:t>6</w:t>
      </w:r>
    </w:p>
    <w:p w14:paraId="63D2C860" w14:textId="77777777" w:rsidR="004E1530" w:rsidRDefault="004E1530" w:rsidP="004E1530"/>
    <w:p w14:paraId="285DECA8" w14:textId="77777777" w:rsidR="004E1530" w:rsidRDefault="00B63229" w:rsidP="004E1530">
      <w:r>
        <w:t xml:space="preserve">A </w:t>
      </w:r>
      <w:proofErr w:type="spellStart"/>
      <w:r>
        <w:t>Casa</w:t>
      </w:r>
      <w:proofErr w:type="spellEnd"/>
      <w:r>
        <w:t xml:space="preserve"> </w:t>
      </w:r>
      <w:proofErr w:type="spellStart"/>
      <w:r>
        <w:t>dei</w:t>
      </w:r>
      <w:proofErr w:type="spellEnd"/>
      <w:r>
        <w:t xml:space="preserve"> </w:t>
      </w:r>
      <w:proofErr w:type="spellStart"/>
      <w:r>
        <w:t>Bambini</w:t>
      </w:r>
      <w:proofErr w:type="spellEnd"/>
    </w:p>
    <w:p w14:paraId="364CC472" w14:textId="77777777" w:rsidR="004E1530" w:rsidRDefault="004E1530" w:rsidP="004E1530"/>
    <w:p w14:paraId="3A1913F8" w14:textId="77777777" w:rsidR="004E1530" w:rsidRDefault="004E1530" w:rsidP="004E1530"/>
    <w:p w14:paraId="6F1FE0AA" w14:textId="77777777" w:rsidR="004E1530" w:rsidRDefault="004E1530" w:rsidP="004E1530">
      <w:r w:rsidRPr="004E1530">
        <w:t xml:space="preserve">1906-ban, harminchat évesen Montessori már elismert szakember volt, kiváló tudós és akadémikus, akit jól ismertek és nagyra becsültek a különböző szakterületein dolgozó kollégái, valamint a római civil és társadalmi vezetők széles köre. Az év vége felé tért vissza Rómába Milánóból, ahová meghívták, hogy egy nemzetközi pedagógiai és pszichológiai találkozó díjazási bizottságának tagja legyen, és ekkor adódott számára az a lehetőség, amelyre minden, amit addig tett, csak előkészületnek tűnik. Róma, akárcsak az egész ország, a lehetőségek új érzését élte át. Az 1890-es évek vége a gazdasági nehézségek által kiváltott széles körű társadalmi zavarok időszaka volt. A terméskiesések a kenyér árának emelkedéséhez vezettek. Milánóban zavargások törtek ki, Rómában pedig a munkások sztrájkoltak, tiltakozva a kormány afrikai gyarmati politikájának magas költségei és a spekulánsok által szerzett hatalmas vagyonok ellen, miközben a parasztok éhen haltak, a gyerekek pedig a gyárakban dolgoztak. A bolognai oktatási minisztériumot diákok ostromolták, a római egyetemen pedig katonákat állítottak az előadótermekbe. 1898 tavaszán az egyetemet bezárták, és maga a város több napig ostromállapotban volt. A kormány széles körű elnyomó intézkedéseket hozott a katolikusok és parasztok tiltakozó csoportjai ellen, az ellenzéki újságokat felfüggesztették, és a szocializmus fenyegetése ellen hadiállapotot vezettek be. A szocialista nézetek azonban tovább terjedtek, sehol máshol nem, mint a Római Egyetemen, ahol </w:t>
      </w:r>
      <w:proofErr w:type="spellStart"/>
      <w:r w:rsidRPr="004E1530">
        <w:t>Labriola</w:t>
      </w:r>
      <w:proofErr w:type="spellEnd"/>
      <w:r w:rsidRPr="004E1530">
        <w:t xml:space="preserve"> bevezette a marxista gondolkodást az akadémiai világba, és olyan befolyásos professzorok, mint az antropológus Lombroso, a szocialista ügy erős szimpatizánsai voltak. A nyomasztó szegénység, a betegségek és a magas adók légkörében, nemcsak a történelmileg elszegényedett délen, hanem a római </w:t>
      </w:r>
      <w:proofErr w:type="spellStart"/>
      <w:r w:rsidRPr="004E1530">
        <w:t>campagna</w:t>
      </w:r>
      <w:proofErr w:type="spellEnd"/>
      <w:r w:rsidRPr="004E1530">
        <w:t xml:space="preserve"> bérlői és vándorló mezőgazdasági munkásai körében is, a szocializmus egyre inkább úgy tűnt, hogy mind a vidéki, mind a városi szegények számára az egyetlen gyógyír. Egy bolognai grófot széles körben idéztek, aki azt mondta: "A vidéki szocializmus igazi és legveszélyesebb ágensei az elemi tanítók. "1 A politikai agitáció légköre intenzív és keserű volt, és I. </w:t>
      </w:r>
      <w:proofErr w:type="spellStart"/>
      <w:r w:rsidRPr="004E1530">
        <w:t>Umberto</w:t>
      </w:r>
      <w:proofErr w:type="spellEnd"/>
      <w:r w:rsidRPr="004E1530">
        <w:t xml:space="preserve"> király 1900-ban elkövetett merényletében csúcsosodott ki. Utóda fia, Victor Emmanuel lett. 1903-ban Giovanni </w:t>
      </w:r>
      <w:proofErr w:type="spellStart"/>
      <w:r w:rsidRPr="004E1530">
        <w:t>Giolitti</w:t>
      </w:r>
      <w:proofErr w:type="spellEnd"/>
      <w:r w:rsidRPr="004E1530">
        <w:t xml:space="preserve"> miniszterelnök vette át a hatalmat azzal a céllal, hogy egy sor társadalmi, gazdasági és pénzügyi reformmal demokratizálja és ezáltal megmentse Olaszország liberális intézményeit; oktatási reformjai közé tartozott az iskolaépítés támogatása, a tanárok fizetésének emelése, valamint a módszerek és a tanterv megváltoztatása az elemi oktatás minőségének javítása érdekében.</w:t>
      </w:r>
    </w:p>
    <w:p w14:paraId="34FAD637" w14:textId="77777777" w:rsidR="00A363E9" w:rsidRDefault="00A363E9" w:rsidP="004E1530"/>
    <w:p w14:paraId="15F8CA95" w14:textId="77777777" w:rsidR="00A363E9" w:rsidRDefault="00A363E9" w:rsidP="004E1530"/>
    <w:p w14:paraId="04807E5D" w14:textId="77777777" w:rsidR="00A363E9" w:rsidRDefault="00A363E9" w:rsidP="00A363E9">
      <w:r>
        <w:t xml:space="preserve">A politikai izgatottság légköre intenzív és keserű volt, és 1900-ban I. </w:t>
      </w:r>
      <w:proofErr w:type="spellStart"/>
      <w:r>
        <w:t>Umberto</w:t>
      </w:r>
      <w:proofErr w:type="spellEnd"/>
      <w:r>
        <w:t xml:space="preserve"> király meggyilkolásában csúcsosodott ki. Utóda fia, Victor Emmanuel lett. 1903-ban Giovanni </w:t>
      </w:r>
      <w:proofErr w:type="spellStart"/>
      <w:r>
        <w:lastRenderedPageBreak/>
        <w:t>Giolitti</w:t>
      </w:r>
      <w:proofErr w:type="spellEnd"/>
      <w:r>
        <w:t xml:space="preserve"> miniszterelnök vette át a hatalmat azzal a céllal, hogy egy sor társadalmi, gazdasági és pénzügyi reformmal demokratizálja és ezáltal megmentse Olaszország liberális intézményeit; oktatási reformjai közé tartozott az iskolák építésének támogatása, a tanárok fizetésének emelése, valamint a módszerek és a tanterv megváltoztatása az elemi oktatás minőségének javítása érdekében. 1906-ra a </w:t>
      </w:r>
      <w:proofErr w:type="spellStart"/>
      <w:r>
        <w:t>giolitti</w:t>
      </w:r>
      <w:proofErr w:type="spellEnd"/>
      <w:r>
        <w:t xml:space="preserve"> reformkorszak a csúcspontjára ért, különösen az oktatás és az alacsony jövedelműek lakhatása terén. Az Olaszországban a következő három év során életbe léptetett reformok voltak a leglátványosabbak az egyesüléstől az első világháborúig tartó egész időszakban. A depressziós 1890-es évek után ez a viszonylagos jólét időszaka volt. Az olasz gazdaság fokozatos iparosítása javította az olasz tömegek sorsát. Csökkent a csecsemőhalandóság, valamint a fertőző és parazita betegségek okozta halálozások száma, és javultak az elemi oktatás feltételei. A gyermekek egészségesebbek voltak, és az analfabetizmus elleni régi harc a győzelem felé tartott. Az 1880-as és 90-es évek során Róma szembesült mindazokkal a társadalmi problémákkal, amelyeket a gyors növekedés okozott egy zsúfolt, modern várossá, amelynek lakossága megduplázódott azokban az években, amióta Alessandro Montessori oda költöztette a családját. Bevándorlók hullámai érkeztek az elszegényedett vidékről, akik jobb életet kerestek, de csak másfajta nyomort találtak. A város gyors növekedésének egyik következménye az volt, hogy a vállalkozók drámai versenyfutást folytattak a megnövekedett lakásigény kihasználása érdekében, hogy gyors profitot termeljenek. A nyolcvanas években új lakóházak és új hidak épültek szerte a városban. A következő évtized távlatából visszatekintve egy római </w:t>
      </w:r>
      <w:proofErr w:type="spellStart"/>
      <w:r>
        <w:t>commandatore</w:t>
      </w:r>
      <w:proofErr w:type="spellEnd"/>
      <w:r>
        <w:t xml:space="preserve"> emlékezett vissza: Túlságosan elhamarkodottan és túlságosan extravagánsan terveztük az építkezéseket. Megpróbáltuk az ókori Rómát egyik napról a másikra modern nagyvárossá változtatni. Sok hatalmas művet terveztünk és vállaltunk egyszerre, a vállalkozás lázában. A spekulációt ösztönözték és lázasan szították. Minden építtető buzgón építkezett. Hercegi parkokat és villákat osztottak fel és adtak el. A spekulatív bankok száma és az adósságok is nőttek. Olyan sok épület épült, hogy az már azzal fenyegetett, hogy meghaladja a bérlők számát.2 A kialakult nyugtalan légkörben a hiteleket visszavonták, az egyes projektek összeomlottak, és a kudarcba fulladt vállalkozások hulláma teljes összeomlással végződött. A bankok és a hitelszövetkezetek befejezetlen bérházakat kaptak, amelyek üresen álltak, nagy, szögletes, fehér vagy sárga homlokzataik üresen meredtek a városra, mígnem elkerülhetetlenül megszállták őket a házfoglalók. Az egyik ilyen projekt a régi római fal és a modern temető között állt, a San Lorenzo negyedben, annak a kapunak a közelében, ahonnan a Tivoliba vezető villamosvonal indult. Ez volt az egyik utolsó beépítésre váró terület, mivel Rómában egyre kevesebb földterület állt rendelkezésre, valószínűleg a temető közelsége és a szellemektől való babonás félelem, valamint a higiéniátlan körülményektől való racionálisabb félelem miatt. De ez egy gyönyörű és történelmi hely volt, és az építési őrület csúcsán az egyik építési társaság úgy döntött, hogy a tőkéjét egy olyan projektre teszi fel, amely több, öt-hat emeletes épületből állt, mindegyikben több lakással az emeleteken. A projekt hatalmas vállalkozás volt az akkori időkben, és mielőtt befejeződhetett volna, a buborék kipukkadt, az építőipari társaság csődbe ment, és csak az épületek csontvázai maradtak, a falak tele nyílt lyukakkal, ahová ajtókat és ablakokat terveztek, vízvezeték, fűtés és fényforrás nélkül. Az elhagyott épület nem sokáig maradt üresen. Koldusok és bűnözők találtak benne kényelmes menedéket és búvóhelyet. Hajléktalan szegények ezrei zsúfolódtak be, és a rendőrség nem szívesen hatolt be a "bűn és borzalom e zord falai"-ként jellemzett épületbe. Mivel nem volt higiénia és rendfenntartás, a fertőzés és a prostitúció poklává vált, a holtak és az élők lakhelyévé. Az aprópénzért meggyilkoltak holttestei a betegségeknek áldozatul esett férfiak, nők és gyermekek holttestei mellett hevertek. A sajtó a </w:t>
      </w:r>
      <w:proofErr w:type="spellStart"/>
      <w:r>
        <w:t>Quartiere</w:t>
      </w:r>
      <w:proofErr w:type="spellEnd"/>
      <w:r>
        <w:t xml:space="preserve"> di San Lorenzót "Olaszország szégyenének" nevezte. Végül a gazdag bankárok egy másik csoportja, az </w:t>
      </w:r>
      <w:proofErr w:type="spellStart"/>
      <w:r>
        <w:t>Istituto</w:t>
      </w:r>
      <w:proofErr w:type="spellEnd"/>
      <w:r>
        <w:t xml:space="preserve"> </w:t>
      </w:r>
      <w:proofErr w:type="spellStart"/>
      <w:r>
        <w:t>romano</w:t>
      </w:r>
      <w:proofErr w:type="spellEnd"/>
      <w:r>
        <w:t xml:space="preserve"> di </w:t>
      </w:r>
      <w:proofErr w:type="spellStart"/>
      <w:r>
        <w:t>beni</w:t>
      </w:r>
      <w:proofErr w:type="spellEnd"/>
      <w:r>
        <w:t xml:space="preserve"> </w:t>
      </w:r>
      <w:proofErr w:type="spellStart"/>
      <w:r>
        <w:t>stabili</w:t>
      </w:r>
      <w:proofErr w:type="spellEnd"/>
      <w:r>
        <w:t xml:space="preserve"> (a római "jó épületek" intézete, talán jobban lefordítva a Római Ingatlanszövetség) úgy döntött, hogy olyan városfelújítási programba kezd, amely egyszerre bizonyulhat polgári tollnak a kalapjukban és </w:t>
      </w:r>
      <w:r>
        <w:lastRenderedPageBreak/>
        <w:t xml:space="preserve">nyereségesnek is. Vállalták, hogy felújítanak néhány épületet olyan mértékben, amely körülbelül ezer ember befogadásához szükséges. A szegényeken kívül senkitől sem lehetett elvárni, hogy a San Lorenzóban lakjon, és ez azt jelentette, hogy a fejlesztések minimálisak lehettek: egy meszelés, ajtók és ablakok, vízvezetékek és csatornák felszerelése. Az eredeti központi udvaron felhalmozódott, sírból épült építményeket lebontották, így a lakások levegőhöz és fényhez jutottak, és a nagy, hat-hét szobás lakosztályokat, amelyekben egész családok és néha idegenek csoportjai laktak egy-egy szobában, egy-, két- vagy háromszobás kis lakásokra és egy-egy konyhára osztották. Az udvaron közös fürdőszobák voltak hideg és meleg vízzel, valamint szökőkutak a ruhamosáshoz. Az építők fákat és növényeket biztosítottak az udvarra, az épület karbantartásáért pedig maguk a lakók voltak felelősek. Az igazgatók bérlőként alkalmazott házaspárokat választottak, akik a helyi lakosság legstabilabb elemeinek tűntek. A felújított lakásokba beköltöző családok között mintegy ötven gyermek volt, akik némi problémát okoztak a tulajdonosoknak. Azokban a napokban, amikor a szüleik elmentek dolgozni, a gyerekek, akik elég idősek voltak ahhoz, hogy közlekedjenek, de túl fiatalok az iskolához, az egész épületben randalíroztak, megrongálták az újonnan meszelt falakat, és leleményességüket bármilyen más apró vandalizmusra használták fel, amit csak ki tudtak találni. Valamit tenni kellett velük, hogy megvédjék az építők befektetését, és az igazgatók úgy döntöttek, hogy a leghatékonyabb megoldás valószínűleg az lenne, ha egy helyre gyűjtenék őket, és egész nap ott foglalnák le őket. Fel lehetne bérelni egy nőt, hogy felügyelje őket egy erre a célra fenntartott üres földszinti helyiségben: a költségek minimálisak, a megtakarítás pedig jelentős lenne. Az épület tulajdonosai kiszámolták, hogy a dolgozó szülők bölcsődei ellátásának költségei fedeznék azt a megtakarítást, amelyet azzal érnének el, hogy a bérlőkre bíznák az épületek gondozását és karbantartását, amiért az egyes tömbházak legjobban karbantartott épületét évente díjazták. Nem igazán meglepő, hogy a </w:t>
      </w:r>
      <w:proofErr w:type="spellStart"/>
      <w:r>
        <w:t>Beni</w:t>
      </w:r>
      <w:proofErr w:type="spellEnd"/>
      <w:r>
        <w:t xml:space="preserve"> </w:t>
      </w:r>
      <w:proofErr w:type="spellStart"/>
      <w:r>
        <w:t>Stabili</w:t>
      </w:r>
      <w:proofErr w:type="spellEnd"/>
      <w:r>
        <w:t xml:space="preserve"> igazgatóinak Maria Montessori jutott eszébe. </w:t>
      </w:r>
      <w:proofErr w:type="spellStart"/>
      <w:r>
        <w:t>Dorothy</w:t>
      </w:r>
      <w:proofErr w:type="spellEnd"/>
      <w:r>
        <w:t xml:space="preserve"> </w:t>
      </w:r>
      <w:proofErr w:type="spellStart"/>
      <w:r>
        <w:t>Canfield</w:t>
      </w:r>
      <w:proofErr w:type="spellEnd"/>
      <w:r>
        <w:t xml:space="preserve"> </w:t>
      </w:r>
      <w:proofErr w:type="spellStart"/>
      <w:r>
        <w:t>Fisher</w:t>
      </w:r>
      <w:proofErr w:type="spellEnd"/>
      <w:r>
        <w:t xml:space="preserve"> amerikai írónő, aki a teleit Rómában töltötte, úgy látta, hogy "Róma, legalábbis egy New York-i vagy chicagói szemszögéből nézve, kisváros, ahol "mindenki, aki bárki, ismer mindenkit". Bár </w:t>
      </w:r>
      <w:proofErr w:type="spellStart"/>
      <w:r>
        <w:t>Signor</w:t>
      </w:r>
      <w:proofErr w:type="spellEnd"/>
      <w:r>
        <w:t xml:space="preserve"> [</w:t>
      </w:r>
      <w:proofErr w:type="spellStart"/>
      <w:r>
        <w:t>Edouardo</w:t>
      </w:r>
      <w:proofErr w:type="spellEnd"/>
      <w:r>
        <w:t xml:space="preserve">] </w:t>
      </w:r>
      <w:proofErr w:type="spellStart"/>
      <w:r>
        <w:t>Talamo</w:t>
      </w:r>
      <w:proofErr w:type="spellEnd"/>
      <w:r>
        <w:t xml:space="preserve"> tevékenységi köre a lehető legtávolabb esett a gyermekek agyközpontjaira szakosodott úttörő orvosnő tevékenységi körétől, tudott a létezéséről, és természetesen felkérte, hogy vállalja el a bérházaiban élő különböző gyermekcsoportok szervezését és irányítását, amelyeket, amennyire ő tudta, azért gyűjtött össze, hogy ne karcolják a falakat és ne piszkolják a lépcsőházakat. "3 Montessori érdekelt abban, hogy néhány nevelési ötletét normális gyermekeken próbálja ki. A konszern igazgatóinak szükségük volt valakire, aki felügyeli a gyermekközpontot, és felajánlották neki a nyilvánvalóan kölcsönösen előnyösnek tűnő megállapodást. Teljes mértékben ő felügyelhette volna a gyerekek gondozását, cserébe azért, hogy távol tartja őket az épület igazgatóinak hajától - és a falakon kívül -. Logikus választás volt, hogy tanácsot kérjenek tőle ebben a kérdésben, hiszen nevelési és higiéniai előadóként, valamint az Olasz Vöröskereszt tisztviselőjeként 1903 óta első osztályú egészségügyi asszisztensként dolgozott ennél a szervezetnél. És bár az ingatlanosok meglepődhettek azon, hogy a nő úgy döntött, hogy maga vállalja el ezt a jelentéktelen feladatot, kifejezetten örültek neki, és szabad kezet adtak neki. Történetesen nem sok mást adtak neki. Egy fillért sem voltak hajlandók költeni semmiféle játékra vagy felszerelésre, és étkezésre sem volt pénz. Volt egy szoba, egy felügyelő felnőtt és ötven vad gyerek, két és hat év </w:t>
      </w:r>
      <w:proofErr w:type="gramStart"/>
      <w:r>
        <w:t>közöttiek.*</w:t>
      </w:r>
      <w:proofErr w:type="gramEnd"/>
      <w:r>
        <w:t xml:space="preserve"> Valószínűleg bárki számára - talán Montessori kivételével - abszurdnak tűnt volna, hogy ami abban a szobában történt, egy éven belül egész Olaszországban, további öt éven belül pedig az egész világon ismertté válik. A barátok nem értették, hogyan keveredhetett bele egy olyan jelentéktelen munkába, mint egy nyomornegyed iskolájában a hétköznapi - még drámai hibái miatt sem érdekes - gyerekek tanítója. Egy egyetemi tanár számára ez elképzelhetetlen volt. Orvoskollégái ugyanilyen rosszallóan fogadták. Egy interjúalanyának néhány tucat évvel később elmondta, hogy "az egyik saját főnöke az orvosi egyetemeken azt mondta neki, hogy az orvosi szakma presztízsét csökkenti </w:t>
      </w:r>
      <w:r>
        <w:lastRenderedPageBreak/>
        <w:t xml:space="preserve">azzal, hogy </w:t>
      </w:r>
      <w:proofErr w:type="spellStart"/>
      <w:r>
        <w:t>una</w:t>
      </w:r>
      <w:proofErr w:type="spellEnd"/>
      <w:r>
        <w:t xml:space="preserve"> </w:t>
      </w:r>
      <w:proofErr w:type="spellStart"/>
      <w:r>
        <w:t>maestra</w:t>
      </w:r>
      <w:proofErr w:type="spellEnd"/>
      <w:r>
        <w:t xml:space="preserve"> di </w:t>
      </w:r>
      <w:proofErr w:type="spellStart"/>
      <w:r>
        <w:t>asilo</w:t>
      </w:r>
      <w:proofErr w:type="spellEnd"/>
      <w:r>
        <w:t xml:space="preserve"> </w:t>
      </w:r>
      <w:proofErr w:type="spellStart"/>
      <w:r>
        <w:t>infantile</w:t>
      </w:r>
      <w:proofErr w:type="spellEnd"/>
      <w:r>
        <w:t xml:space="preserve">-t csinál magából. "4 Ez nem tudomány volt; ez gyermekgondozás. Ragaszkodott az élelmezés és a higiéniai feltételek biztosításához, és elkezdte megnyerni az általa ismert, szociális projektek iránt érdeklődő nők támogatását, és megkérte őket, hogy segítsenek pénzt gyűjteni játékokra és anyagokra. Talált egy Candida </w:t>
      </w:r>
      <w:proofErr w:type="spellStart"/>
      <w:r>
        <w:t>Nuccitelli</w:t>
      </w:r>
      <w:proofErr w:type="spellEnd"/>
      <w:r>
        <w:t xml:space="preserve"> nevű, negyven év körüli, képzetlen nőt, az épület portásának lányát, és megbízta, hogy Montessori "útmutatása és irányítása" mellett vigyázzon a gyerekekre. Úgy döntöttek, hogy a gyermekszobáért felelős nő mindig olyan legyen, aki a bérházban lakik, és úgy tervezték, hogy végül minden, a </w:t>
      </w:r>
      <w:proofErr w:type="spellStart"/>
      <w:r>
        <w:t>Beni</w:t>
      </w:r>
      <w:proofErr w:type="spellEnd"/>
      <w:r>
        <w:t xml:space="preserve"> </w:t>
      </w:r>
      <w:proofErr w:type="spellStart"/>
      <w:r>
        <w:t>Stabili</w:t>
      </w:r>
      <w:proofErr w:type="spellEnd"/>
      <w:r>
        <w:t xml:space="preserve"> csoport tulajdonában lévő házban lesz egy ilyen szoba, az épület egyik bérlőjének felügyelete alatt. Ebben az időben a csoport mintegy négyszáz bérházzal rendelkezett Rómában, ebből ötvennyolc, mintegy tizenhatszáz lakást magában foglaló bérház a San Lorenzo negyedben volt, és máris tizenhat "házon belüli iskola" megnyitásának terveit tárgyalták csak ebben a negyedben. Nem csoda, hogy Montessori számára "a munka óriási fejlődési lehetőségeket látszott kínálni".5 Egy nő, aki Montessori és </w:t>
      </w:r>
      <w:proofErr w:type="spellStart"/>
      <w:r>
        <w:t>Edouardo</w:t>
      </w:r>
      <w:proofErr w:type="spellEnd"/>
      <w:r>
        <w:t xml:space="preserve"> </w:t>
      </w:r>
      <w:proofErr w:type="spellStart"/>
      <w:r>
        <w:t>Talamo</w:t>
      </w:r>
      <w:proofErr w:type="spellEnd"/>
      <w:r>
        <w:t xml:space="preserve">, a </w:t>
      </w:r>
      <w:proofErr w:type="spellStart"/>
      <w:r>
        <w:t>Beni</w:t>
      </w:r>
      <w:proofErr w:type="spellEnd"/>
      <w:r>
        <w:t xml:space="preserve"> </w:t>
      </w:r>
      <w:proofErr w:type="spellStart"/>
      <w:r>
        <w:t>Stabili</w:t>
      </w:r>
      <w:proofErr w:type="spellEnd"/>
      <w:r>
        <w:t xml:space="preserve"> főigazgatójának közös barátja volt, javasolta ennek az újfajta iskolateremnek a nevét -</w:t>
      </w:r>
      <w:proofErr w:type="spellStart"/>
      <w:r>
        <w:t>asa</w:t>
      </w:r>
      <w:proofErr w:type="spellEnd"/>
      <w:r>
        <w:t xml:space="preserve"> </w:t>
      </w:r>
      <w:proofErr w:type="spellStart"/>
      <w:r>
        <w:t>dei</w:t>
      </w:r>
      <w:proofErr w:type="spellEnd"/>
      <w:r>
        <w:t xml:space="preserve"> </w:t>
      </w:r>
      <w:proofErr w:type="spellStart"/>
      <w:r>
        <w:t>Bambini</w:t>
      </w:r>
      <w:proofErr w:type="spellEnd"/>
      <w:r>
        <w:t xml:space="preserve">, Gyermekház. Montessorinak és </w:t>
      </w:r>
      <w:proofErr w:type="spellStart"/>
      <w:r>
        <w:t>Talamónak</w:t>
      </w:r>
      <w:proofErr w:type="spellEnd"/>
      <w:r>
        <w:t xml:space="preserve"> is tetszett a név, és úgy döntöttek, hogy ezt használják. 1907. január 6-án ünnepélyes megnyitóval hivatalosan is megnyitották az első </w:t>
      </w:r>
      <w:proofErr w:type="spellStart"/>
      <w:r>
        <w:t>Casa</w:t>
      </w:r>
      <w:proofErr w:type="spellEnd"/>
      <w:r>
        <w:t xml:space="preserve"> </w:t>
      </w:r>
      <w:proofErr w:type="spellStart"/>
      <w:r>
        <w:t>dei</w:t>
      </w:r>
      <w:proofErr w:type="spellEnd"/>
      <w:r>
        <w:t xml:space="preserve"> </w:t>
      </w:r>
      <w:proofErr w:type="spellStart"/>
      <w:r>
        <w:t>Bambini</w:t>
      </w:r>
      <w:proofErr w:type="spellEnd"/>
      <w:r>
        <w:t xml:space="preserve">-t a </w:t>
      </w:r>
      <w:proofErr w:type="spellStart"/>
      <w:r>
        <w:t>Via</w:t>
      </w:r>
      <w:proofErr w:type="spellEnd"/>
      <w:r>
        <w:t xml:space="preserve"> </w:t>
      </w:r>
      <w:proofErr w:type="spellStart"/>
      <w:r>
        <w:t>dei</w:t>
      </w:r>
      <w:proofErr w:type="spellEnd"/>
      <w:r>
        <w:t xml:space="preserve"> Marsi 58. szám alatti bérházban. Ez volt az Epifánia ünnepének napja, amely a </w:t>
      </w:r>
      <w:proofErr w:type="gramStart"/>
      <w:r>
        <w:t>három királyoknak</w:t>
      </w:r>
      <w:proofErr w:type="gramEnd"/>
      <w:r>
        <w:t xml:space="preserve"> a csecsemő Krisztusnak szánt ajándékaikkal való érkezésére emlékezett, és Olaszországban hagyományosan a gyermekek fontos ünnepe. Montessori leírta a gyermekek bevonulását: "Mindannyian egyformán voltak öltözve, valami vastag, nehéz kék drillbe. Meg voltak ijedve, és mivel a merev anyag akadályozta őket, sem a karjukat, sem a lábukat nem tudták szabadon mozgatni. A saját közösségükön kívül még soha nem láttak senkit. Hogy együtt mozogjanak, arra kényszerítették őket, hogy fogják egymás kezét. Az első akaratlan gyermeket húzták, és ezzel a többiek egész sorát magukkal rántották. Mindannyian nyomorultul sírtak. A társaság hölgyeinek együttérzését felkeltették, és reményüket fejezték ki, hogy néhány hónapon belül javulni fognak. "6 Montessorit felkérték, hogy tartson beszédet. Felolvasta az aznapi leckét a misekönyvéből: "Kelj fel, világosodj meg, Jeruzsálem, mert eljött a te világosságod, és az Úr dicsősége fölkelt rajtad... Emeld föl szemed és lásd: mindezek összegyűltek, hozzád jöttek: fiaid messziről jönnek, és leányaid felkelnek melletted. Akkor látni fogsz, és bővelkedni fogsz, és szíved csodálkozni fog és kitágul...". Az olvasottakon felbuzdulva és a rá jellemző lelkesedéstől magával ragadva tett egy jóslatot, amelyet harmincöt évvel később, e nap évfordulóján leírt: Nem tudom, mi ütött belém, de látomásom volt, és ettől ihletve fellángoltam, és azt mondtam, hogy ez a munka, amire vállalkozunk, nagyon fontosnak fog bizonyulni, és hogy egy napon az emberek mindenhonnan el fognak jönni, hogy megnézzék. A sajtó azt írta, hogy Dr. Montessori gyönyörű beszédet mondott, de milyen túlzás volt, amit mondott!</w:t>
      </w:r>
    </w:p>
    <w:p w14:paraId="507C6D28" w14:textId="77777777" w:rsidR="00A363E9" w:rsidRDefault="00A363E9" w:rsidP="00A363E9">
      <w:r>
        <w:t xml:space="preserve">   Ettől kezdve kezdődött az igazi munka.7 Ő maga még mindig sok más feladattal volt elfoglalva - tanítás, kutatás, gyakorlat. A gyerekeket a vezető nő gondjaira bízták, Montessori pedig, amikor csak tudott - néha csak hetente egyszer - beugrott, hogy meghallgassa a beszámolót a történtekről, és megtegye a saját megfigyeléseit. Behozott néhány tananyagot, amelyek </w:t>
      </w:r>
      <w:proofErr w:type="spellStart"/>
      <w:r>
        <w:t>Itard</w:t>
      </w:r>
      <w:proofErr w:type="spellEnd"/>
      <w:r>
        <w:t xml:space="preserve"> és </w:t>
      </w:r>
      <w:proofErr w:type="spellStart"/>
      <w:r>
        <w:t>Seguin</w:t>
      </w:r>
      <w:proofErr w:type="spellEnd"/>
      <w:r>
        <w:t xml:space="preserve"> gyengeelméjűek számára tervezett tananyagán alapultak, és amelyeket az </w:t>
      </w:r>
      <w:proofErr w:type="spellStart"/>
      <w:r>
        <w:t>ortophrén</w:t>
      </w:r>
      <w:proofErr w:type="spellEnd"/>
      <w:r>
        <w:t xml:space="preserve"> iskolában a gyerekekkel végzett munkája során módosított, és megkérte az asszisztensét, hogy </w:t>
      </w:r>
      <w:proofErr w:type="spellStart"/>
      <w:r>
        <w:t>bocsássa</w:t>
      </w:r>
      <w:proofErr w:type="spellEnd"/>
      <w:r>
        <w:t xml:space="preserve"> a gyerekek rendelkezésére. "Nem szabtam semmilyen korlátozást a tanárnak, és nem róttam ki különleges feladatokat. "8 "Csupán a gyerekek reakcióit akartam tanulmányozni. Megkértem, hogy semmilyen módon ne avatkozzon bele a gyerekekbe, mert különben nem tudnám őket megfigyelni. "9 Volt néhány játék is, amelyeket barátok adományoztak, valamint papír és színes ceruzák. Az egyetlen bútor kezdetben néhány nagy, durva, irodákban használt asztal volt, amelyeknél három gyermek foglalhatott helyet, egy íróasztal a tanárnőnek, és egy masszív tárolószekrény, amelybe a játékokat és az anyagokat éjszakára be lehetett zárni. A következő hetekben Montessori fokozatosan észrevette, hogy </w:t>
      </w:r>
      <w:r>
        <w:lastRenderedPageBreak/>
        <w:t xml:space="preserve">bizonyos változások történtek. A mogorva, érdektelen és visszahúzódó, valamint a lázadó gyerekek figyelemre méltó érdeklődést mutattak a didaktikai anyagok iránt, amelyeket a játékok vagy a rajzeszközök helyett választottak. A fogyatékos gyermekeivel ellentétben, akiket rá kellett beszélni, hogy figyeljenek, ezek a normális gyerekek azonnal elkezdtek fahengereket helyezni a megfelelő lyukakba egy táblán, kockákat rendezni méretük szerint csökkenő sorrendben, hogy tornyot építsenek, köröket, négyzeteket és téglalapokat helyeztek el azonos alakú helyekre egy fatálcán. </w:t>
      </w:r>
      <w:proofErr w:type="gramStart"/>
      <w:r>
        <w:t>Nemcsak</w:t>
      </w:r>
      <w:proofErr w:type="gramEnd"/>
      <w:r>
        <w:t xml:space="preserve"> hogy jobban kedvelték ezeket az anyagokat, mint a babákat, labdákat vagy kis kocsikat, de ha egyszer belekezdtek, addig kitartottak egy feladat mellett, amíg sikerült mindent a megfelelő helyre illeszteniük, majd újra és újra megismételték a folyamatot. Amellett, hogy eddig nem is sejtett koncentrációs képességük fejlődött, szociálisan is kezdtek megváltozni. Bár eleinte sem az étrendjükben, sem a szabadban töltött idő mennyiségében, sem a testmozgásban nem történt változás, mindannyian egészségesebbnek tűntek. "A korábbi félénk és vad gyerekekből társaságkedvelő és kommunikatív emberekké váltak. Más kapcsolatot mutattak egymással. Személyiségük megnőtt, és rendkívüli megértést, aktivitást, élénkséget és önbizalmat mutattak. Boldogok és vidámak voltak. "10 Egy nap a </w:t>
      </w:r>
      <w:proofErr w:type="spellStart"/>
      <w:r>
        <w:t>Casa</w:t>
      </w:r>
      <w:proofErr w:type="spellEnd"/>
      <w:r>
        <w:t xml:space="preserve"> Montessori látogatása során felfigyelt egy három év körüli kislányra, aki figyelmesen illesztette az osztályozott hengereket a megfelelő helyre a tárolókban, majd kivette őket, összekeverte őket, és újra kezdte az egészet. A kislány újra és újra megismételte a gyakorlatot, és úgy tűnt, hogy teljesen belefeledkezett abba, amit csinált, és nem vett tudomást </w:t>
      </w:r>
      <w:proofErr w:type="spellStart"/>
      <w:r>
        <w:t>mindarról</w:t>
      </w:r>
      <w:proofErr w:type="spellEnd"/>
      <w:r>
        <w:t xml:space="preserve">, ami körülötte történt. Montessori elkezdte számolni, hányszor ismételte meg a kivétel és a beletétel folyamatát. Ekkor úgy döntöttem, hogy megnézem, mennyire koncentrál a furcsa elfoglaltságára. Mondtam a tanárnőnek, hogy [kérje] a többi gyereket, hogy énekeljenek és [meneteljenek]. De ez egyáltalán nem zavarta a gyermeket a munkájában. Ezután óvatosan felemeltem a [kis] széket, amelyen ült, és egy kis asztalka tetejére tettem. Ahogy felemeltem a széket, a kislány megragadta a tárgyakat, amelyekkel dolgozott, és a térdére helyezte őket, de aztán folytatta ugyanazt a feladatot. Attól kezdve, hogy elkezdtem számolni, negyvenkétszer ismételte meg a gyakorlatot. Aztán megállt, mintha álmából ébredt volna, és boldogan elmosolyodott. A szeme ragyogott, és körülnézett. Észre sem vette, hogy mivel zavartuk meg. És most, minden látható ok nélkül, befejezte a feladatát. De mi ért véget, és miért?11 Miközben figyelte a gyerekek reakcióit erre az új környezetre, amelybe kerültek, és azon tűnődött, hogy mit jelentenek ezek a reakciók, Montessori néhány változtatást is végrehajtott. Beszélgetett a tanítóval arról, hogyan használják a gyerekek az anyagot, maga is figyelte őket, amikor ott volt - néha már órákon át -, és folyamatosan apró módosításokat eszközölt az anyagokon, hogy a gyerekek normális használatához igazítsa őket. Már nem volt az a virágzó lány, aki közvetlenül az érettségi után azzal ejtette ámulatba az idősebbeket, hogy nemcsak vonzó, hanem szókimondó is volt. A harmincas évei végén már kissé köpcös alkat volt, még mindig jóképű, de hízott, még mindig magabiztos, de egy árnyalattal méltóságteljesebb. Egyszerű, de elegáns, sötét színű ruhát vagy ingvállat viselt, sötét haját rendezetten a feje tetejére rakta, és mosolygott a gyerekekre. Ők pedig úgy reagáltak rá, hogy meglepődött. "Amikor beléptem a terembe, az összes gyerek felpattant, hogy üdvözöljön, és felkiáltottak. Senki sem tanította őket semmiféle jó viselkedésre. "12 Viselkedésüknek valószínűleg kevésbé volt köze ahhoz a tudatos vágyhoz, hogy </w:t>
      </w:r>
      <w:proofErr w:type="spellStart"/>
      <w:r>
        <w:t>udvariasak</w:t>
      </w:r>
      <w:proofErr w:type="spellEnd"/>
      <w:r>
        <w:t xml:space="preserve"> legyenek, mint inkább ahhoz, hogy csodálták </w:t>
      </w:r>
      <w:proofErr w:type="gramStart"/>
      <w:r>
        <w:t>ezt a feltűnő nőt,</w:t>
      </w:r>
      <w:proofErr w:type="gramEnd"/>
      <w:r>
        <w:t xml:space="preserve"> és azt a hatást, amelyet mindig gyakorolt társaira és tanítványaira, idegenekre, akik az ő elkötelezett követőivé váltak, hallgatókra, akik eljöttek, hogy meghallgassák őt, és feltűnően gyakran beszéltek arról, hogy "megtértek", "megvilágosodtak", hogy a jelenléte megváltoztatta a dolgok látásmódját - néha az egész életüket. Ez nem csak az üzenetéről szólt, ahogyan a gyermekek esetében sem csak a módszeréről. Olyan személyisége volt, amely azonosulásra késztet. Néhány anekdota, amelyet az első </w:t>
      </w:r>
      <w:proofErr w:type="spellStart"/>
      <w:r>
        <w:t>Casa</w:t>
      </w:r>
      <w:proofErr w:type="spellEnd"/>
      <w:r>
        <w:t xml:space="preserve">-ban töltött korai kísérleti napjairól mesélt, nemcsak a gyerekek viselkedéséről árulkodik, hanem saját magáról is - arról a stílusról, amellyel közeledett hozzájuk és </w:t>
      </w:r>
      <w:r>
        <w:lastRenderedPageBreak/>
        <w:t>foglalkozott velük. Egy nap bejött az osztályterembe, karjában egy szorosan bepólyázott négy hónapos kislánnyal, akit az udvaron vett el az anyjától, hogy megmutassa a gyerekeknek. Annyira mozdulatlan volt, hogy a csendje nagy hatással volt rám, és szerettem volna, ha a gyerekek is osztoznak az érzéseimben. "Egy hangot sem ad ki" - mondtam nekik. És tréfásan hozzátettem: "Egyikőtök sem tudná ilyen jól csinálni". Nagy meglepetésemre láttam, hogy a gyerekek rendkívüli intenzitással néznek rám. Úgy tűnt, mintha a számon lógtak volna, és élénken érezték volna, amit mondtam. "Figyeljétek meg - folytattam -, milyen lágy a lélegzete. Egyikőtök sem tudna olyan halkan lélegezni, mint ő." A gyerekek meglepődve és mozdulatlanul kezdték visszatartani a lélegzetüket. Abban a pillanatban lenyűgöző csend lett. Az óra ketyegése, amelyet általában nem hallottak, hallhatóvá kezdett válni... Senki sem tett a legkisebb észrevehető mozdulatot. Arra törekedtek, hogy megtapasztalják a csendet és megismételjék azt... A gyerekek mindannyian tökéletesen mozdulatlanul ültek, a lehető legcsendesebben lélegezve, arcukon olyan derűs és elszánt kifejezéssel, mint azok, akik meditálnak. E lenyűgöző csend közepette apránként mindannyian hallottuk a legcsekélyebb hangokat, mint például egy távolban lezúduló vízcsepp vagy egy madár távoli csicsergése. Ez volt a csendgyakorlatunk eredete.13 A "csendjáték" az iskolai nap részévé vált, a meditációhoz hasonló koncentrációs gyakorlattá. Montessori úgy látta, hogy ez "a leghatékonyabb előkészület arra a feladatra, hogy az egész személyiséget, a motorikus és a pszichikai erőket rendbe hozzuk". Egy másik napon "úgy döntöttem, hogy egy kissé humoros leckét adok a gyerekeknek arról, hogyan fújják ki az orrukat. Miután megmutattam nekik a zsebkendő használatának különböző módjait, azzal fejeztem be, hogy jeleztem, hogyan lehet ezt a lehető legkevésbé feltűnően csinálni. Úgy vettem elő a zsebkendőmet, hogy alig láthatták, és olyan halkan fújtam az orromat, ahogy csak tudtam. A gyerekek elragadtatottan figyeltek, de nem nevettek. Csodálkoztam, hogy miért, de alig fejeztem be a bemutatómat, amikor olyan tapsban törtek ki, amely egy színházban hosszan elfojtott ovációhoz hasonlított. "14 Montessori úgy gondolta, hogy különösen érzékeny pontra tapintott rá ezekkel a gyerekekkel, akiket mindig szidtak és kinevettek, mert folyt az orruk, de akiket soha senki nem vett a fáradtságot, hogy megtanítsa nekik, hogyan kell használni a zsebkendőt. Amikor megpróbáltam ezt megtanítani, úgy érezték, kárpótoltam őket a múltbeli megaláztatásokért, és tapsuk jelezte, hogy nemcsak igazságosan bántam velük, hanem lehetővé tettem számukra, hogy új rangot kapjanak a társadalomban... Amikor már éppen távozni készültem az iskolából, a gyerekek kiabálni kezdtek: "Köszönöm, köszönöm a leckét!". Amikor elhagytam az épületet, néma menetben követtek, míg végül azt mondtam nekik: "Amikor visszamegyek, lábujjhegyen szaladjatok, és vigyázzatok, nehogy nekimenjetek a fal sarkának". Megfordultak, és úgy tűntek el a kapu mögött, mintha repülnének. Megérintettem ezeket a szegény kisgyerekeket a végsőkig.</w:t>
      </w:r>
      <w:proofErr w:type="gramStart"/>
      <w:r>
        <w:t>15</w:t>
      </w:r>
      <w:proofErr w:type="gramEnd"/>
      <w:r>
        <w:t xml:space="preserve"> Amit ő tett, az az volt, hogy tisztelettel bánt velük. Ez új élmény volt ezeknek a gyerekeknek, és abban az időben a legtöbb gyereknek. Ahogy teltek a hónapok, Montessori nemcsak azt figyelte, hogyan dolgoznak a gyerekek az általa biztosított "érzékszervi anyagokkal", és addig módosította őket, amíg úgy érezte, hogy eltalálta a megfelelőt, hanem elkezdte kiegészíteni az osztálytermet egy sor saját tervezésű dologgal. Az általa még mindig használt biográfiai táblázatokon rögzített mérések elvégzéséhez egy speciális </w:t>
      </w:r>
      <w:proofErr w:type="spellStart"/>
      <w:r>
        <w:t>antropométert</w:t>
      </w:r>
      <w:proofErr w:type="spellEnd"/>
      <w:r>
        <w:t xml:space="preserve"> tervezett. A fürdőszobában mérlegeket szereltetett fel, hogy a gyerekeket a heti fürdés előtt meg lehessen mérni. Egyetlen gyakorlati részlet sem volt túl kicsi a figyelmének. Még speciális kádakat is tervezett és építtetett, külön rekeszekkel, hogy egyszerre több gyermeket is meg lehessen fürdetni. Elintézte, hogy egy orvos rendszeres időközönként megvizsgálja a gyermekeket, és speciális táblázatokat nyomtatott, hogy nyomon követhesse a fejlődési előzményeket. Megszabadult a régi asztaloktól és székektől, és helyükre olyanokat állított, amelyeket ő tervezett és készíttetett: gyermekméretű, könnyű asztalokat és székeket, amelyeket még a legkisebb gyermek is el tudott mozgatni, és néhány kényelmes kis karosszéket, némelyik fából, mások fonottból készültek. A kisméretű bútorok közé végül kis mosdószekrények is tartoztak, </w:t>
      </w:r>
      <w:r>
        <w:lastRenderedPageBreak/>
        <w:t xml:space="preserve">ahol egy hároméves gyermek egyedül tisztálkodhatott a saját szappanjával, keféjével és törülközőjével, amelyet egy kis szekrényben tartottak. A nagy, zárt szekrényt pedig hosszú, alacsony szekrényekre cserélte, hogy a gyerekek maguk választhassák ki és cserélhessék ki a munkájukhoz választott anyagokat. Mivel az építőcsoporttól nem állt rendelkezésre pénz a berendezésre és felszerelésre, Montessori a barátaitól kért adományokat, és saját forrásait használta fel arra, hogy kiegészítse azt, amit a hölgyekből álló bizottsága biztosított. Cserepes növényeket és kis állatokat hozott, amelyeket a gyerekek maguk gondozhattak, és a gyerekek magasságában táblákat akasztott fel a teremben. És kifüggesztette Raffaello "Madonna della </w:t>
      </w:r>
      <w:proofErr w:type="spellStart"/>
      <w:r>
        <w:t>Seggiola</w:t>
      </w:r>
      <w:proofErr w:type="spellEnd"/>
      <w:r>
        <w:t>" című festményének reprodukcióját, amelyen úgy látta, hogy Szent János alakja az anyaságnak hódoló emberiséget ábrázolja, "az emberiség végleges győzelmének magasztos tényét".16 Az anyaságnak ez a rá oly jellemző idealizálása talán abból az érzésből fakadt, hogy feláldozta a sajátját;</w:t>
      </w:r>
    </w:p>
    <w:p w14:paraId="50747A49" w14:textId="77777777" w:rsidR="004E1530" w:rsidRDefault="00A363E9" w:rsidP="00A363E9">
      <w:r>
        <w:t xml:space="preserve">   amiről le kell mondania, az valahogy mindig értékesebb. Aztán az anyaságot sem úgy élte meg, mint a mindennapi gondoskodás hétköznapi ügyét, soha nem kellett gondoskodnia gyermeke testi szükségleteiről, főznie az ételeit, csitítania a </w:t>
      </w:r>
      <w:proofErr w:type="spellStart"/>
      <w:r>
        <w:t>hisztijeit</w:t>
      </w:r>
      <w:proofErr w:type="spellEnd"/>
      <w:r>
        <w:t xml:space="preserve">, egyensúlyoznia a csalódások és az örömök között. Az anyaságról alkotott elképzelése egyszerre volt nagyobb és kisebb az életnél, mert idealizált, irreális volt. Montessori folyamatosan figyelte a gyerekeket, tanult tőlük. Észrevette, hogy jobban érdekli őket a kihívás, amit az önkorrekciós anyag jelent számukra, mint a játékok, hogy maguk akartak dolgokat csinálni, hogy nem a munkáért adott jutalom érdekelte őket, hanem maga a tevékenység. Ez a gyermek eredendő tulajdonságának tűnt számára, és úgy döntött, hogy a gyermekek nevelésének úgy kell folytatódnia, hogy olyan környezetet biztosítson, amelyben a gyermek spontán aktivitása szabadon megnyilvánulhat. Kidolgozta a tanítás módját, és azt követte segítőivel (hamarosan szerzett egy varrónőhöz tartozó második pár kezet, akinek volt némi végzettsége, de nem volt olyan előképzettsége, amely elrontotta volna a Montessori-féle módszerrel való foglalkozásban). "Ez itt piros" - mondta a tanárnő, miközben felemelt egy színes négyzetet. "Ez kék." "Add ide a </w:t>
      </w:r>
      <w:proofErr w:type="spellStart"/>
      <w:r>
        <w:t>pirosat</w:t>
      </w:r>
      <w:proofErr w:type="spellEnd"/>
      <w:r>
        <w:t xml:space="preserve">." "Add ide a kéket." Ha a gyermek megtorpant vagy hibázott, soha nem kritizálták; az anyagot eltették egy másik alkalomig, amikor már "készen állt" - amikor az adott anyag felkeltette az érdeklődését. A tanár megmutatta a gyereknek, hogyan kell használni az anyagokat, méret vagy szín szerint rendezni őket, megkülönböztetni a meleget a hidegtől, érzékelni a különböző hangokat, összepárosítani és szétválogatni, majd magára hagyta. A legegyszerűbb dolgokkal kezdve a gyerekek fokozatosan jutottak el az egyre bonyolultabb észlelésekhez és manipulációkhoz. És mindig megtapasztalták a mesteri érzést, amely abból fakadt, hogy úgy érezték, ők maguk csinálták. Nem a büntetéstől való félelem vagy a jutalom várása miatt dolgoztak, hanem magának a tevékenységnek a puszta öröméért. A kertészkedés, a torna, a növények és a háziállatok gondozása, a közös ebéd elkészítése és felszolgálása fokozatosan bekerült a napi tevékenységek közé. Az osztályteremben pedig olyan rend és csend uralkodott - minden gyermek a maga dolgát végezte, és az adott pillanatban elvégzendő feladatára koncentrált -, amely különösen lenyűgöző volt a látogatók számára, akik kezdtek megjelenni, miután hallottak a San Lorenzo bérházban folyó szokatlan oktatási kísérletről. A gyerekek szabadon mozoghattak, kiválaszthatták a tananyagot, és addig dolgoztak rajta, amíg az érdeklődésük tartott. Azoknak, akik megkérdőjelezték a fegyelem hiányát, amit a folyamatosan erőltetett külső tekintély hiányában láttak, Montessori így válaszolt: "Egy olyan szoba, amelyben minden gyermek hasznosan, értelmesen és önként mozog, anélkül, hogy bármilyen durva vagy durva cselekedetet követne el, számomra valóban nagyon is fegyelmezett tanteremnek tűnik. "17 A szabadság azonban nem volt összetévesztendő az anarchiával. Volt tekintély, bár ezt nem kellett folyamatosan kifejezni, hiszen a gyerekeknek nem volt szükségük arra, hogy lázadjanak ellene. Amit Montessori szabadság alatt értett, az egészen más volt, mint amit az olyan radikális </w:t>
      </w:r>
      <w:proofErr w:type="spellStart"/>
      <w:r>
        <w:t>libertáriusok</w:t>
      </w:r>
      <w:proofErr w:type="spellEnd"/>
      <w:r>
        <w:t xml:space="preserve">, mint előtte Rousseau vagy utána A. S. Neil </w:t>
      </w:r>
      <w:proofErr w:type="spellStart"/>
      <w:r>
        <w:t>Summerhill</w:t>
      </w:r>
      <w:proofErr w:type="spellEnd"/>
      <w:r>
        <w:t xml:space="preserve"> értettek alatta. Azt a szabadságot jelentette, hogy bizonyos jól meghatározott korlátok között </w:t>
      </w:r>
      <w:r>
        <w:lastRenderedPageBreak/>
        <w:t xml:space="preserve">bizonyos típusú cselekvéseket hajthassunk végre. És ő nem volt rest ezeket a határokat meghatározni: "Nem beszélünk haszontalan vagy veszélyes cselekedetekről, mert ezeket el kell fojtani, meg kell semmisíteni. "18 Iskolája gyermekközpontú abban az értelemben, hogy a gyermek természete és szükségletei a kiindulópontja annak, amit tanít, de ő, és nem a gyermek dönt. Senki, aki bármit is értett az ő hátteréből vagy jelleméből, nem gondolhatta, hogy ő úgy értette, mint egyes kritikusok, hogy az iskolának gyermekközpontúnak kell lennie abban az értelemben, hogy a gyermek bármit és bárhogyan csinálhat. Katolikus, hagyományosan konzervatív háttere ellen lázadt abban az értelemben, ahogyan azt kiterjesztette; a legradikálisabb értelemben sosem volt lázadó. És végül is orvos volt, és a betegeket kezelő orvos hozzáállásával közelítette meg a nevelést. Ő tudta a legjobban, hogy mi a jó nekik. A szabadság sok retorikusához hasonlóan ő maga is afféle autokrata volt. Amikor a tanárok belefáradtak a megfigyeléseimbe, elkezdték hagyni, hogy a gyerekek azt tegyenek, amit akarnak. Láttam olyan gyerekeket, akik a lábukat az asztalra tették, vagy az ujjukat az orrukba dugták, és nem avatkoztak közbe, hogy helyrehozzák őket. Láttam, hogy mások lökdösték társaikat, és láttam, hogy ezeknek az arcán az erőszak kifejezése virradt; és a tanító részéről a legcsekélyebb figyelem sem volt. Ekkor közbe kellett avatkoznom, hogy megmutassam, milyen abszolút szigorral kell megakadályozni, és apránként elnyomni mindazt, amit nem szabad tennünk, hogy a gyermek világosan megkülönböztesse a jót és a rosszat.19 Ha a jó és a rossz kifejezések használata ismerősen cseng az osztályteremben, ne gondoljuk, hogy valójában nem sokat változtatott. A mód, ahogyan használta őket, más volt. "A nevelő feladata abban áll, hogy a gyermek ne keverje össze a jót a mozdulatlansággal és a rosszat az aktivitással, mint ahogyan az a régi idők fegyelmezése során gyakran megtörténik. Célunk az aktivitásra, a munkára, a jóra való fegyelmezés; nem a mozdulatlanságra, nem a passzivitásra, nem az engedelmességre. "20 Bár a gyerekeket nem kényszerítették arra, hogy </w:t>
      </w:r>
      <w:proofErr w:type="gramStart"/>
      <w:r>
        <w:t>egy helyben</w:t>
      </w:r>
      <w:proofErr w:type="gramEnd"/>
      <w:r>
        <w:t xml:space="preserve"> üljenek, és azt tegyék, amit az adott pillanatban mondtak nekik, határozott elvárások voltak azzal kapcsolatban, hogyan viselkedjenek. Szabadon tehették a "helyes dolgot", ami egy sajátosan katolikus fogalom, és ami csak akkor működhetett, ha a gyerekek bizonyos hozzáállást feltételeztek a felnőtt tekintélyhez. Montessori számíthatott arra a hozzáállásra, amit otthonról hoztak magukkal, és világossá tette a szülők számára, hogy mit vár el tőlük. A </w:t>
      </w:r>
      <w:proofErr w:type="spellStart"/>
      <w:r>
        <w:t>Casa</w:t>
      </w:r>
      <w:proofErr w:type="spellEnd"/>
      <w:r>
        <w:t xml:space="preserve"> </w:t>
      </w:r>
      <w:proofErr w:type="spellStart"/>
      <w:r>
        <w:t>dei</w:t>
      </w:r>
      <w:proofErr w:type="spellEnd"/>
      <w:r>
        <w:t xml:space="preserve"> </w:t>
      </w:r>
      <w:proofErr w:type="spellStart"/>
      <w:r>
        <w:t>Bambiniben</w:t>
      </w:r>
      <w:proofErr w:type="spellEnd"/>
      <w:r>
        <w:t xml:space="preserve"> szabályrendszert állítottak össze és függesztettek ki. Ez világosan megfogalmazta a szülők felelősségét: Azok a szülők, akik igénybe kívánják venni a </w:t>
      </w:r>
      <w:proofErr w:type="spellStart"/>
      <w:r>
        <w:t>Casa</w:t>
      </w:r>
      <w:proofErr w:type="spellEnd"/>
      <w:r>
        <w:t xml:space="preserve"> </w:t>
      </w:r>
      <w:proofErr w:type="spellStart"/>
      <w:r>
        <w:t>dei</w:t>
      </w:r>
      <w:proofErr w:type="spellEnd"/>
      <w:r>
        <w:t xml:space="preserve"> </w:t>
      </w:r>
      <w:proofErr w:type="spellStart"/>
      <w:r>
        <w:t>Bambini</w:t>
      </w:r>
      <w:proofErr w:type="spellEnd"/>
      <w:r>
        <w:t xml:space="preserve"> előnyeit, nem fizetnek semmit. Viszont vállalniuk kell a következő kötelező kötelezettségeket: a) Gyermekeiket a </w:t>
      </w:r>
      <w:proofErr w:type="spellStart"/>
      <w:r>
        <w:t>Casa</w:t>
      </w:r>
      <w:proofErr w:type="spellEnd"/>
      <w:r>
        <w:t xml:space="preserve"> </w:t>
      </w:r>
      <w:proofErr w:type="spellStart"/>
      <w:r>
        <w:t>dei</w:t>
      </w:r>
      <w:proofErr w:type="spellEnd"/>
      <w:r>
        <w:t xml:space="preserve"> </w:t>
      </w:r>
      <w:proofErr w:type="spellStart"/>
      <w:r>
        <w:t>Bambinibe</w:t>
      </w:r>
      <w:proofErr w:type="spellEnd"/>
      <w:r>
        <w:t xml:space="preserve"> a megbeszélt időben, testileg és </w:t>
      </w:r>
      <w:proofErr w:type="spellStart"/>
      <w:r>
        <w:t>ruházatilag</w:t>
      </w:r>
      <w:proofErr w:type="spellEnd"/>
      <w:r>
        <w:t xml:space="preserve"> tisztán, megfelelő köténnyel ellátva küldik. b) A legnagyobb tiszteletet és tiszteletet tanúsítják a rendezőnő és minden, a </w:t>
      </w:r>
      <w:proofErr w:type="spellStart"/>
      <w:r>
        <w:t>Casa</w:t>
      </w:r>
      <w:proofErr w:type="spellEnd"/>
      <w:r>
        <w:t xml:space="preserve"> </w:t>
      </w:r>
      <w:proofErr w:type="spellStart"/>
      <w:r>
        <w:t>dei</w:t>
      </w:r>
      <w:proofErr w:type="spellEnd"/>
      <w:r>
        <w:t xml:space="preserve"> </w:t>
      </w:r>
      <w:proofErr w:type="spellStart"/>
      <w:r>
        <w:t>Bambinivel</w:t>
      </w:r>
      <w:proofErr w:type="spellEnd"/>
      <w:r>
        <w:t xml:space="preserve"> kapcsolatban álló személy iránt, és együttműködnek magával a rendezőnővel a gyermekek nevelésében. Az anyák legalább hetente egyszer beszélgethetnek a Direktornővel, tájékoztatást adva neki a gyermek otthoni életével kapcsolatban, és hasznos tanácsokat kapva tőle. A </w:t>
      </w:r>
      <w:proofErr w:type="spellStart"/>
      <w:r>
        <w:t>Casa</w:t>
      </w:r>
      <w:proofErr w:type="spellEnd"/>
      <w:r>
        <w:t xml:space="preserve"> </w:t>
      </w:r>
      <w:proofErr w:type="spellStart"/>
      <w:r>
        <w:t>dei</w:t>
      </w:r>
      <w:proofErr w:type="spellEnd"/>
      <w:r>
        <w:t xml:space="preserve"> </w:t>
      </w:r>
      <w:proofErr w:type="spellStart"/>
      <w:r>
        <w:t>Bambini</w:t>
      </w:r>
      <w:proofErr w:type="spellEnd"/>
      <w:r>
        <w:t xml:space="preserve"> intézményből ki kell zárni: a) azokat a gyermekeket, akik mosdatlanul vagy szennyezett ruhában jelennek meg. (b) Azok, akik javíthatatlannak mutatkoznak. (c) Akiknek szülei nem tisztelik a </w:t>
      </w:r>
      <w:proofErr w:type="spellStart"/>
      <w:r>
        <w:t>Casa</w:t>
      </w:r>
      <w:proofErr w:type="spellEnd"/>
      <w:r>
        <w:t xml:space="preserve"> </w:t>
      </w:r>
      <w:proofErr w:type="spellStart"/>
      <w:r>
        <w:t>dei</w:t>
      </w:r>
      <w:proofErr w:type="spellEnd"/>
      <w:r>
        <w:t xml:space="preserve"> </w:t>
      </w:r>
      <w:proofErr w:type="spellStart"/>
      <w:r>
        <w:t>Bambinihez</w:t>
      </w:r>
      <w:proofErr w:type="spellEnd"/>
      <w:r>
        <w:t xml:space="preserve"> kapcsolódó személyeket, vagy akik rossz magatartásukkal </w:t>
      </w:r>
      <w:proofErr w:type="spellStart"/>
      <w:r>
        <w:t>tönkreteszik</w:t>
      </w:r>
      <w:proofErr w:type="spellEnd"/>
      <w:r>
        <w:t xml:space="preserve"> az intézmény nevelőmunkáját.21 Montessori egy "hatóság" - egy tanár vagy orvos, vagy tulajdonképpen bármelyik akkori szakember - számára egyedülálló tiszteletet tanúsított a gyermekek szülei iránt, akikkel dolgozott, valamint maguk a gyermekek iránt. Soha nem beszélt lekezelően velük, nem kritizálta őket, és nem mondta nekik, hogy tévednek. A gyermekklinikákon töltött első napjaitól kezdve az általa alapított iskolákban eltöltött évekig az általa nyújtott gondoskodás, a törődés és a velük szemben tanúsított tisztelet volt az a példa, amely lenyűgözte őket, és gyakran megváltoztatta őket, megváltoztatta az egymással való bánásmódjukat, amíg a kapcsolatok megváltozása meg nem változtatta az otthoni életük minőségét. Újítás volt, hogy az első </w:t>
      </w:r>
      <w:proofErr w:type="spellStart"/>
      <w:r>
        <w:t>Casa</w:t>
      </w:r>
      <w:proofErr w:type="spellEnd"/>
      <w:r>
        <w:t xml:space="preserve"> </w:t>
      </w:r>
      <w:proofErr w:type="spellStart"/>
      <w:r>
        <w:t>dei</w:t>
      </w:r>
      <w:proofErr w:type="spellEnd"/>
      <w:r>
        <w:t xml:space="preserve"> </w:t>
      </w:r>
      <w:proofErr w:type="spellStart"/>
      <w:r>
        <w:t>Bambiniben</w:t>
      </w:r>
      <w:proofErr w:type="spellEnd"/>
      <w:r>
        <w:t xml:space="preserve"> a nyomornegyedben élő gyermekek szüleit egyáltalán bevitte az iskolákba, és bevonta őket gyermekeik iskolai </w:t>
      </w:r>
      <w:r>
        <w:lastRenderedPageBreak/>
        <w:t xml:space="preserve">életébe - még akkor is, ha be kellett tartaniuk az általa meghatározott szabályokat. Az, hogy a munkásosztálybeli szülőktől elvárták, hogy gyermekeik tanáraival tanácskozzanak gyermekeik oktatásáról, 1907-ben forradalmi volt. Célja az volt, hogy a gyerekeket függetlenné tegye, hogy megtanítsa őket arra, hogy saját maguk tegyenek meg dolgokat. "Senki sem lehet szabad, ha nem független. "22 Minden pedagógusnak van egy ideális embertípus a fejében, akinek az oktatási folyamat végén ki kell alakulnia. Általában olyan személyről van szó, aki meglehetősen feltűnő hasonlóságot mutat magával a nevelővel. Montessori ideálja senkire sem hasonlít annyira, mint magára Montessorira - egy önkontrollal rendelkező, kompetens, önállóan működő egyén. A viktoriánus korszak nőjeként egy erősen tradicionális és társadalmilag elmaradott országban úgy szabadította fel magát, hogy élete minden szakaszában megtanulta, hogyan tegye azt, amit tenni akar - saját maga számára. </w:t>
      </w:r>
    </w:p>
    <w:p w14:paraId="1F842BCC" w14:textId="77777777" w:rsidR="00A363E9" w:rsidRDefault="00A363E9" w:rsidP="00A363E9"/>
    <w:p w14:paraId="2C90EC74" w14:textId="77777777" w:rsidR="00A363E9" w:rsidRDefault="00A363E9" w:rsidP="00A363E9">
      <w:r w:rsidRPr="00A363E9">
        <w:t xml:space="preserve">Egyszer azt mondta egy barátjának, hogy szerinte mindenkinek azzal kellene </w:t>
      </w:r>
      <w:proofErr w:type="spellStart"/>
      <w:r w:rsidRPr="00A363E9">
        <w:t>kezdenie</w:t>
      </w:r>
      <w:proofErr w:type="spellEnd"/>
      <w:r w:rsidRPr="00A363E9">
        <w:t xml:space="preserve"> a napot, hogy megágyaz. "Gyakran azt hisszük magunkról, hogy függetlenek vagyunk, egyszerűen azért, mert senki sem parancsol nekünk, és mert mi parancsolunk másoknak; de az a nemesember, akinek egy szolgát kell segítségül hívnia, valójában a saját alsóbbrendűsége miatt függő. A béna, aki egy kóros tény miatt nem tudja levenni a csizmáját, és a herceg, aki egy társadalmi tény miatt nem meri levenni, valójában ugyanabba az állapotba kerülnek. "23 Tudta, hogy nehezebb megtanítani egy gyereket arra, hogy maga etesse, mossa és öltöztesse magát, mint ezeket a dolgokat megtenni helyette, "de az előbbi a nevelő munkája, az utóbbi a szolga könnyű és alantas munkája. "24 Ez inkább akadályozza a gyerek fejlődését, mintsem elősegíti azt. Amikor Montessori rájött, hogy a tanítónő érmeket készített, amelyeket a jó munkáért járó jutalomként adott a gyerekeknek, figyelte, hogy mi fog történni. A gyerekek udvariasan, de kevés érdeklődéssel fogadták el őket; jobban érdekelte őket, hogy hagyják őket magával a munkával foglalkozni, és az egyik kisfiú még az érmét is hanyagul felajánlotta egy osztálytársának, akit azzal büntettek, hogy mozdulatlanul kellett ülnie, és nem volt mit csinálnia. "A lógó kereszt kielégíthette azt a gyereket, akit megbüntettek, de nem az aktív, a munkájával elégedett és boldog gyereket. "25 A helytelen viselkedés egyetlen büntetése a tétlenség volt - az, hogy nem kaptak semmi tennivalót. Az engedetlen gyermeket betegként kezelték, és elszigetelték. Hamarosan meggyógyult. A házimunkák, amelyeket "a gyakorlati élet gyakorlatai" néven ismertek meg, az iskolai nap részévé váltak. A gyerekek megtanulták begombolni és befűzni a ruháikat, először fakeretbe helyezett ruhadarabokon gyakorolták, és gondoskodtak a portörlésről, az ebéd felszolgálásáról és a takarításról. Montessori folyamatosan figyelte a gyerekeket, és a saját viselkedésükből tanulta meg, hogy mire van szükségük. Amikor észrevette, hogy amikor elfáradnak a játékban vagy a menetelésben, szívesebben mozognak oldalazva egy kerítésen, minthogy leüljenek pihenni, egy speciális, párhuzamos rudakból és függőleges rudakból álló kerítést tervezett, hogy kielégítse az általa vélt különleges fizikai igényt - egyet a sokféle tornaeszköz közül, amelyeket ő talált ki és készített, hogy "a gyermeknek megfelelő kiutat biztosítson egyéni tevékenységeihez". </w:t>
      </w:r>
      <w:proofErr w:type="gramStart"/>
      <w:r w:rsidRPr="00A363E9">
        <w:t>"26</w:t>
      </w:r>
      <w:proofErr w:type="gramEnd"/>
      <w:r w:rsidRPr="00A363E9">
        <w:t xml:space="preserve"> Ami később a világ minden Montessori-osztályában "a" módszerré vált, az a San Lorenzo-i gyerekek viselkedésének Montessori által végzett megfigyelései által javasolt módszerekként kezdődött. Pályafutásának ebben a szakaszában még mindig ő volt a kísérletező, elképzelései még mindig a tapasztalatai nyomán fejlődtek. Eleinte az igazgatónő osztotta ki a különböző anyagokat a gyerekeknek, majd amikor azok végeztek velük, összeszedte és elrakta őket. Montessori észrevette, hogy a gyerekek mindig követték őt a szekrényhez, sejtette, hogy ők maguk akarják elrakni a dolgokat, és ettől kezdve hagyta, hogy ezt tegyék. Világossá vált, hogy szerették a dolgokat a megfelelő helyükre tenni, rendet tenni a környezetükben. Játékot csináltak a rendrakásból. Amikor a zavart igazgatónő elejtett egy dobozt, amiben körülbelül nyolcvan különböző színárnyalatú kis kártya volt, a gyerekek gyorsan szétválogatták, és a megfelelő sorrendben visszaadták neki. Amikor az igazgatónő egy reggel kissé későn sietett be, hogy a </w:t>
      </w:r>
      <w:r w:rsidRPr="00A363E9">
        <w:lastRenderedPageBreak/>
        <w:t>gyerekek az ő távollétében a szekrényhez mentek, és már maguk szedték ki az anyagokat, majd elmentek velük, lopással vádolta őket, és kis tolvajoknak nevezte őket. Montessori ezt másképp látta, és úgy reagált a demonstrációjukra, hogy ettől kezdve megengedte nekik, hogy maguk válasszák ki az anyagaikat. Most már szabadon választhatták ki, hogy mivel szeretnének foglalkozni, és addig folytathatták, addig ismételgették ugyanazt újra és újra, ameddig csak akarták, ő pedig láthatta, hogy mit találnak érdekesnek, és mi porosodik, és ennek megfelelően módosíthatta az anyagait. A "didaktikai apparátus" néven ismertté vált anyagokat úgy tervezték, hogy önkorrekcióra képesek legyenek. A gyermek próbálgatással és tévedéssel addig javította saját hibáit, amíg a henger a megfelelő lyukba, a rudak a megfelelő hosszúsági sorrendbe nem kerültek. Ezzel egyidejűleg finomította érzékelését, miközben a környezetében lévő tárgyak feletti önállóság érzését, az uralmat nyerte el. A tanár feladata az volt, hogy megfigyelje a gyermeket, megmutassa neki, hogyan használja az anyagot, majd hagyja, hogy maga próbálja ki, anélkül, hogy beavatkozna az erőfeszítéseibe. A tanárnak a háttérben kellett maradnia, és hagynia kellett, hogy a gyermek valójában saját magát tanítsa. Montessori nevelésről vallott nézete szerint "az ember nem a tanárai miatt az, ami, hanem azért, amit tett".27 Ez a tanítás úgy hangzott el, hogy "a dolgok a legjobb tanítók". A jelenlegi pszichológiai felfogás fényében úgy tűnik, hogy ez sok mindent kihagy - az egész azonosítási folyamatot, amelynek során a gyermekek kötődéseket alakítanak ki, és úgy tanulnak, hogy azokról mintázzák magukat, akik iránt pozitív érzelmeket alakítottak ki. Úgy tűnik, hogy kihagyja az emberi lét egy egész dimenzióját - az érzelmi dimenziót. Mint a legtöbb reform, ez is egy olyan álláspont volt, amelyet a másik véglet visszaéléseire reagálva fogadtak el - ebben az esetben a jutalmaktól és büntetésektől való függőségre, amelyben a gyermek csak a jóváhagyás kedvéért, a szeretet elnyeréséért tanul, ahelyett, hogy megtanulná a teljesítményt önmagáért szeretni. De miközben Montessori elmélete a gyermek és a tananyag közötti kapcsolatot hangsúlyozta, kétségtelenül más fejlődési folyamatok is működtek ezzel egyidejűleg, még ha nem is ezek érdekelték őt. "Az én módszereimnél - mondta - a tanár keveset tanít és sokat figyel; az ő feladata a gyermekek pszichés tevékenységének és fiziológiai fejlődésének irányítása. Ezért változtattam a tanító elnevezést az igazgatónőre. "28 A szegények körében végzett szociális munkához való XIX. századi hozzáállás sehol sem válik világosabbá, mint Montessori leírásában, amelyben a gyermekeket felügyelő nő szerepét írja le: Az igazgatónő mindig az anyák rendelkezésére áll, és az ő élete, mint művelt és művelt ember, állandó példát mutat a ház lakói számára, mert kénytelen a bérházban lakni, és így minden kis tanítványa családjával együtt lakik. Ez a tény óriási jelentőséggel bír. Ezek közé a szinte vad emberek közé, ezekbe a házakba, ahol éjszaka senki sem mert fegyvertelenül járni, nemcsak tanítani, hanem épp azt az életet élni, amit ők élnek, érkezett egy művelt, hivatását tekintve pedagógus hölgy, aki idejét és életét a körülötte élők segítésének szenteli! Igazi misszionárius, erkölcsi királynő az emberek között, aki, ha kellő tapintattal és szívvel rendelkezik, hallatlanul sok jót hozhat társadalmi munkájából.29 * A beszámolók - még maga Montessori is - eltérnek a gyermekek számát (néha ötven, néha hatvan) és életkorát (néha kettőtől hétig, néha háromtól hatig) illetően az eredeti csoportban.</w:t>
      </w:r>
    </w:p>
    <w:sectPr w:rsidR="00A363E9">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1B3C82" w14:textId="77777777" w:rsidR="00486D65" w:rsidRDefault="00486D65" w:rsidP="0018100A">
      <w:r>
        <w:separator/>
      </w:r>
    </w:p>
  </w:endnote>
  <w:endnote w:type="continuationSeparator" w:id="0">
    <w:p w14:paraId="32822D37" w14:textId="77777777" w:rsidR="00486D65" w:rsidRDefault="00486D65" w:rsidP="001810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Batang">
    <w:altName w:val="바탕"/>
    <w:panose1 w:val="02030600000101010101"/>
    <w:charset w:val="81"/>
    <w:family w:val="auto"/>
    <w:pitch w:val="fixed"/>
    <w:sig w:usb0="00000000" w:usb1="09060000" w:usb2="00000010" w:usb3="00000000" w:csb0="00080000" w:csb1="00000000"/>
  </w:font>
  <w:font w:name="CG_Times_CWI">
    <w:altName w:val="Times New Roman"/>
    <w:panose1 w:val="00000000000000000000"/>
    <w:charset w:val="00"/>
    <w:family w:val="auto"/>
    <w:notTrueType/>
    <w:pitch w:val="default"/>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PalmSprings">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Tms Rmn">
    <w:panose1 w:val="02020603040505020304"/>
    <w:charset w:val="00"/>
    <w:family w:val="roman"/>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3980449"/>
      <w:docPartObj>
        <w:docPartGallery w:val="Page Numbers (Bottom of Page)"/>
        <w:docPartUnique/>
      </w:docPartObj>
    </w:sdtPr>
    <w:sdtContent>
      <w:p w14:paraId="15137B5C" w14:textId="77777777" w:rsidR="0018100A" w:rsidRDefault="0018100A">
        <w:pPr>
          <w:pStyle w:val="llb"/>
          <w:jc w:val="center"/>
        </w:pPr>
        <w:r>
          <w:fldChar w:fldCharType="begin"/>
        </w:r>
        <w:r>
          <w:instrText>PAGE   \* MERGEFORMAT</w:instrText>
        </w:r>
        <w:r>
          <w:fldChar w:fldCharType="separate"/>
        </w:r>
        <w:r w:rsidR="00286560">
          <w:rPr>
            <w:noProof/>
          </w:rPr>
          <w:t>1</w:t>
        </w:r>
        <w:r>
          <w:fldChar w:fldCharType="end"/>
        </w:r>
      </w:p>
    </w:sdtContent>
  </w:sdt>
  <w:p w14:paraId="27703112" w14:textId="77777777" w:rsidR="0018100A" w:rsidRDefault="0018100A">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4CAF1" w14:textId="77777777" w:rsidR="00486D65" w:rsidRDefault="00486D65" w:rsidP="0018100A">
      <w:r>
        <w:separator/>
      </w:r>
    </w:p>
  </w:footnote>
  <w:footnote w:type="continuationSeparator" w:id="0">
    <w:p w14:paraId="13D48A94" w14:textId="77777777" w:rsidR="00486D65" w:rsidRDefault="00486D65" w:rsidP="001810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C160B74"/>
    <w:lvl w:ilvl="0">
      <w:start w:val="1"/>
      <w:numFmt w:val="bullet"/>
      <w:lvlText w:val=""/>
      <w:lvlJc w:val="left"/>
      <w:pPr>
        <w:tabs>
          <w:tab w:val="num" w:pos="360"/>
        </w:tabs>
        <w:ind w:left="360" w:hanging="360"/>
      </w:pPr>
      <w:rPr>
        <w:rFonts w:ascii="Symbol" w:hAnsi="Symbol" w:hint="default"/>
      </w:rPr>
    </w:lvl>
  </w:abstractNum>
  <w:num w:numId="1" w16cid:durableId="1650475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2A5"/>
    <w:rsid w:val="00070E61"/>
    <w:rsid w:val="000B12A5"/>
    <w:rsid w:val="000F488A"/>
    <w:rsid w:val="0018100A"/>
    <w:rsid w:val="00286560"/>
    <w:rsid w:val="002C13B1"/>
    <w:rsid w:val="002C1836"/>
    <w:rsid w:val="0038584E"/>
    <w:rsid w:val="0042591E"/>
    <w:rsid w:val="00486D65"/>
    <w:rsid w:val="004E1530"/>
    <w:rsid w:val="004E56CC"/>
    <w:rsid w:val="005026D3"/>
    <w:rsid w:val="00533DE6"/>
    <w:rsid w:val="00540EBF"/>
    <w:rsid w:val="005E5BC5"/>
    <w:rsid w:val="00705AE6"/>
    <w:rsid w:val="00706203"/>
    <w:rsid w:val="00804531"/>
    <w:rsid w:val="00952223"/>
    <w:rsid w:val="009E2851"/>
    <w:rsid w:val="00A363E9"/>
    <w:rsid w:val="00B63229"/>
    <w:rsid w:val="00BD6127"/>
    <w:rsid w:val="00C04259"/>
    <w:rsid w:val="00DC1A31"/>
    <w:rsid w:val="00F15DBD"/>
    <w:rsid w:val="00F65688"/>
    <w:rsid w:val="00FF792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BBBEF"/>
  <w15:chartTrackingRefBased/>
  <w15:docId w15:val="{60457669-5769-4B6D-8B9C-E9C64454B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540EBF"/>
    <w:pPr>
      <w:tabs>
        <w:tab w:val="left" w:pos="567"/>
        <w:tab w:val="left" w:pos="1134"/>
      </w:tabs>
      <w:overflowPunct w:val="0"/>
      <w:autoSpaceDE w:val="0"/>
      <w:autoSpaceDN w:val="0"/>
      <w:adjustRightInd w:val="0"/>
      <w:spacing w:after="0" w:line="240" w:lineRule="auto"/>
      <w:jc w:val="both"/>
      <w:textAlignment w:val="baseline"/>
    </w:pPr>
    <w:rPr>
      <w:rFonts w:ascii="Times New Roman" w:hAnsi="Times New Roman" w:cs="Times New Roman"/>
      <w:sz w:val="24"/>
      <w:szCs w:val="24"/>
    </w:rPr>
  </w:style>
  <w:style w:type="paragraph" w:styleId="Cmsor1">
    <w:name w:val="heading 1"/>
    <w:basedOn w:val="Norml"/>
    <w:next w:val="Norml"/>
    <w:link w:val="Cmsor1Char"/>
    <w:qFormat/>
    <w:rsid w:val="00540EBF"/>
    <w:pPr>
      <w:keepNext/>
      <w:jc w:val="center"/>
      <w:outlineLvl w:val="0"/>
    </w:pPr>
    <w:rPr>
      <w:b/>
      <w:bCs/>
      <w:kern w:val="28"/>
      <w:sz w:val="29"/>
      <w:szCs w:val="29"/>
    </w:rPr>
  </w:style>
  <w:style w:type="paragraph" w:styleId="Cmsor2">
    <w:name w:val="heading 2"/>
    <w:basedOn w:val="Norml"/>
    <w:next w:val="Norml"/>
    <w:link w:val="Cmsor2Char"/>
    <w:qFormat/>
    <w:rsid w:val="00540EBF"/>
    <w:pPr>
      <w:keepNext/>
      <w:jc w:val="center"/>
      <w:outlineLvl w:val="1"/>
    </w:pPr>
    <w:rPr>
      <w:b/>
      <w:bCs/>
      <w:sz w:val="25"/>
      <w:szCs w:val="25"/>
    </w:rPr>
  </w:style>
  <w:style w:type="paragraph" w:styleId="Cmsor3">
    <w:name w:val="heading 3"/>
    <w:basedOn w:val="Norml"/>
    <w:next w:val="Norml"/>
    <w:link w:val="Cmsor3Char"/>
    <w:qFormat/>
    <w:rsid w:val="00540EBF"/>
    <w:pPr>
      <w:keepNext/>
      <w:jc w:val="center"/>
      <w:outlineLvl w:val="2"/>
    </w:pPr>
    <w:rPr>
      <w:rFonts w:asciiTheme="minorHAnsi" w:eastAsia="Batang" w:hAnsiTheme="minorHAnsi" w:cstheme="minorBidi"/>
      <w:b/>
      <w:bCs/>
      <w:i/>
      <w:iCs/>
      <w:sz w:val="25"/>
      <w:szCs w:val="25"/>
      <w:lang w:eastAsia="hu-HU"/>
    </w:rPr>
  </w:style>
  <w:style w:type="paragraph" w:styleId="Cmsor4">
    <w:name w:val="heading 4"/>
    <w:basedOn w:val="Norml"/>
    <w:next w:val="Norml"/>
    <w:link w:val="Cmsor4Char"/>
    <w:qFormat/>
    <w:rsid w:val="00540EBF"/>
    <w:pPr>
      <w:keepNext/>
      <w:jc w:val="left"/>
      <w:outlineLvl w:val="3"/>
    </w:pPr>
    <w:rPr>
      <w:b/>
      <w:bCs/>
      <w:iCs/>
    </w:rPr>
  </w:style>
  <w:style w:type="paragraph" w:styleId="Cmsor5">
    <w:name w:val="heading 5"/>
    <w:basedOn w:val="Norml"/>
    <w:next w:val="Norml"/>
    <w:link w:val="Cmsor5Char"/>
    <w:qFormat/>
    <w:rsid w:val="00540EBF"/>
    <w:pPr>
      <w:outlineLvl w:val="4"/>
    </w:pPr>
    <w:rPr>
      <w:b/>
      <w:bCs/>
      <w:i/>
      <w:iCs/>
      <w:sz w:val="22"/>
      <w:szCs w:val="22"/>
    </w:rPr>
  </w:style>
  <w:style w:type="paragraph" w:styleId="Cmsor6">
    <w:name w:val="heading 6"/>
    <w:basedOn w:val="Norml"/>
    <w:next w:val="Norml"/>
    <w:link w:val="Cmsor6Char"/>
    <w:qFormat/>
    <w:rsid w:val="00540EBF"/>
    <w:pPr>
      <w:spacing w:before="240" w:after="60"/>
      <w:outlineLvl w:val="5"/>
    </w:pPr>
    <w:rPr>
      <w:i/>
      <w:iCs/>
      <w:szCs w:val="22"/>
    </w:rPr>
  </w:style>
  <w:style w:type="paragraph" w:styleId="Cmsor7">
    <w:name w:val="heading 7"/>
    <w:basedOn w:val="Norml"/>
    <w:next w:val="Normlbehzs"/>
    <w:link w:val="Cmsor7Char"/>
    <w:qFormat/>
    <w:rsid w:val="00540EBF"/>
    <w:pPr>
      <w:ind w:left="708"/>
      <w:outlineLvl w:val="6"/>
    </w:pPr>
    <w:rPr>
      <w:i/>
      <w:iCs/>
    </w:rPr>
  </w:style>
  <w:style w:type="paragraph" w:styleId="Cmsor8">
    <w:name w:val="heading 8"/>
    <w:basedOn w:val="Norml"/>
    <w:next w:val="Normlbehzs"/>
    <w:link w:val="Cmsor8Char"/>
    <w:qFormat/>
    <w:rsid w:val="00540EBF"/>
    <w:pPr>
      <w:ind w:left="708"/>
      <w:outlineLvl w:val="7"/>
    </w:pPr>
    <w:rPr>
      <w:i/>
      <w:iCs/>
    </w:rPr>
  </w:style>
  <w:style w:type="paragraph" w:styleId="Cmsor9">
    <w:name w:val="heading 9"/>
    <w:basedOn w:val="Norml"/>
    <w:next w:val="Normlbehzs"/>
    <w:link w:val="Cmsor9Char"/>
    <w:qFormat/>
    <w:rsid w:val="00540EBF"/>
    <w:pPr>
      <w:ind w:left="708"/>
      <w:outlineLvl w:val="8"/>
    </w:pPr>
    <w:rPr>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Abstractszvege">
    <w:name w:val="Abstract szövege"/>
    <w:rsid w:val="00540EBF"/>
    <w:pPr>
      <w:keepNext/>
      <w:keepLines/>
      <w:widowControl w:val="0"/>
      <w:overflowPunct w:val="0"/>
      <w:autoSpaceDE w:val="0"/>
      <w:autoSpaceDN w:val="0"/>
      <w:adjustRightInd w:val="0"/>
      <w:spacing w:after="0" w:line="240" w:lineRule="auto"/>
      <w:ind w:left="567" w:right="567"/>
      <w:jc w:val="both"/>
      <w:textAlignment w:val="baseline"/>
    </w:pPr>
    <w:rPr>
      <w:rFonts w:ascii="CG_Times_CWI" w:eastAsia="Batang" w:hAnsi="CG_Times_CWI" w:cs="CG_Times_CWI"/>
      <w:sz w:val="16"/>
      <w:szCs w:val="16"/>
      <w:lang w:val="en-US" w:eastAsia="hu-HU"/>
    </w:rPr>
  </w:style>
  <w:style w:type="paragraph" w:customStyle="1" w:styleId="ALAP">
    <w:name w:val="ALAP"/>
    <w:basedOn w:val="Norml"/>
    <w:rsid w:val="00540EBF"/>
    <w:pPr>
      <w:ind w:firstLine="510"/>
    </w:pPr>
    <w:rPr>
      <w:sz w:val="22"/>
      <w:szCs w:val="22"/>
    </w:rPr>
  </w:style>
  <w:style w:type="paragraph" w:customStyle="1" w:styleId="ALAPszelhezig">
    <w:name w:val="ALAP+szelhez ig."/>
    <w:basedOn w:val="ALAP"/>
    <w:rsid w:val="00540EBF"/>
    <w:pPr>
      <w:tabs>
        <w:tab w:val="clear" w:pos="567"/>
        <w:tab w:val="clear" w:pos="1134"/>
      </w:tabs>
      <w:spacing w:line="235" w:lineRule="exact"/>
      <w:ind w:firstLine="0"/>
    </w:pPr>
    <w:rPr>
      <w:rFonts w:ascii="H-Times" w:hAnsi="H-Times" w:cs="H-Times"/>
    </w:rPr>
  </w:style>
  <w:style w:type="paragraph" w:customStyle="1" w:styleId="Aprbetusnorml">
    <w:name w:val="Apróbetus normál"/>
    <w:basedOn w:val="Norml"/>
    <w:rsid w:val="00540EBF"/>
    <w:rPr>
      <w:sz w:val="22"/>
      <w:szCs w:val="22"/>
    </w:rPr>
  </w:style>
  <w:style w:type="paragraph" w:customStyle="1" w:styleId="Aprbetsnorml">
    <w:name w:val="Apróbetűs normál"/>
    <w:basedOn w:val="Norml"/>
    <w:rsid w:val="00540EBF"/>
    <w:rPr>
      <w:sz w:val="22"/>
      <w:szCs w:val="22"/>
    </w:rPr>
  </w:style>
  <w:style w:type="character" w:customStyle="1" w:styleId="articleseperator">
    <w:name w:val="article_seperator"/>
    <w:basedOn w:val="Bekezdsalapbettpusa"/>
    <w:rsid w:val="00540EBF"/>
  </w:style>
  <w:style w:type="paragraph" w:customStyle="1" w:styleId="bek0">
    <w:name w:val="bek. 0"/>
    <w:rsid w:val="00540EBF"/>
    <w:pPr>
      <w:widowControl w:val="0"/>
      <w:overflowPunct w:val="0"/>
      <w:autoSpaceDE w:val="0"/>
      <w:autoSpaceDN w:val="0"/>
      <w:adjustRightInd w:val="0"/>
      <w:spacing w:after="0" w:line="240" w:lineRule="exact"/>
      <w:jc w:val="both"/>
      <w:textAlignment w:val="baseline"/>
    </w:pPr>
    <w:rPr>
      <w:rFonts w:ascii="Times New Roman" w:hAnsi="Times New Roman" w:cs="Times New Roman"/>
      <w:sz w:val="20"/>
      <w:szCs w:val="20"/>
      <w:lang w:eastAsia="hu-HU"/>
    </w:rPr>
  </w:style>
  <w:style w:type="paragraph" w:customStyle="1" w:styleId="Belsobekezds">
    <w:name w:val="Belso bekezdés"/>
    <w:basedOn w:val="Norml"/>
    <w:link w:val="BelsobekezdsChar"/>
    <w:rsid w:val="00540EBF"/>
    <w:pPr>
      <w:widowControl w:val="0"/>
      <w:ind w:left="567"/>
    </w:pPr>
    <w:rPr>
      <w:sz w:val="21"/>
      <w:szCs w:val="21"/>
    </w:rPr>
  </w:style>
  <w:style w:type="character" w:customStyle="1" w:styleId="BelsobekezdsChar">
    <w:name w:val="Belso bekezdés Char"/>
    <w:basedOn w:val="Bekezdsalapbettpusa"/>
    <w:link w:val="Belsobekezds"/>
    <w:rsid w:val="00540EBF"/>
    <w:rPr>
      <w:rFonts w:ascii="Times New Roman" w:eastAsia="Times New Roman" w:hAnsi="Times New Roman" w:cs="Times New Roman"/>
      <w:sz w:val="21"/>
      <w:szCs w:val="21"/>
    </w:rPr>
  </w:style>
  <w:style w:type="paragraph" w:customStyle="1" w:styleId="Belsbekezds">
    <w:name w:val="Belsõ bekezdés"/>
    <w:basedOn w:val="Norml"/>
    <w:rsid w:val="00540EBF"/>
    <w:pPr>
      <w:widowControl w:val="0"/>
      <w:ind w:left="567"/>
    </w:pPr>
    <w:rPr>
      <w:rFonts w:ascii="PalmSprings" w:hAnsi="PalmSprings" w:cs="PalmSprings"/>
      <w:sz w:val="21"/>
      <w:szCs w:val="21"/>
    </w:rPr>
  </w:style>
  <w:style w:type="paragraph" w:customStyle="1" w:styleId="Belsobekezds1">
    <w:name w:val="Belso bekezdés1"/>
    <w:basedOn w:val="Norml"/>
    <w:rsid w:val="00540EBF"/>
    <w:pPr>
      <w:ind w:left="567"/>
    </w:pPr>
    <w:rPr>
      <w:sz w:val="22"/>
      <w:szCs w:val="22"/>
    </w:rPr>
  </w:style>
  <w:style w:type="paragraph" w:customStyle="1" w:styleId="Belsobekezds11">
    <w:name w:val="Belso bekezdés11"/>
    <w:basedOn w:val="Norml"/>
    <w:rsid w:val="00540EBF"/>
    <w:pPr>
      <w:ind w:left="567"/>
    </w:pPr>
    <w:rPr>
      <w:sz w:val="22"/>
      <w:szCs w:val="22"/>
    </w:rPr>
  </w:style>
  <w:style w:type="paragraph" w:customStyle="1" w:styleId="Belsobekezds2">
    <w:name w:val="Belso bekezdés2"/>
    <w:basedOn w:val="Norml"/>
    <w:link w:val="Belsobekezds2Char"/>
    <w:rsid w:val="00540EBF"/>
    <w:pPr>
      <w:ind w:left="567"/>
    </w:pPr>
    <w:rPr>
      <w:sz w:val="22"/>
      <w:szCs w:val="22"/>
    </w:rPr>
  </w:style>
  <w:style w:type="character" w:customStyle="1" w:styleId="Belsobekezds2Char">
    <w:name w:val="Belso bekezdés2 Char"/>
    <w:basedOn w:val="Bekezdsalapbettpusa"/>
    <w:link w:val="Belsobekezds2"/>
    <w:rsid w:val="00540EBF"/>
    <w:rPr>
      <w:rFonts w:ascii="Times New Roman" w:eastAsia="Times New Roman" w:hAnsi="Times New Roman" w:cs="Times New Roman"/>
    </w:rPr>
  </w:style>
  <w:style w:type="paragraph" w:customStyle="1" w:styleId="Belsobekezds21">
    <w:name w:val="Belso bekezdés21"/>
    <w:basedOn w:val="Norml"/>
    <w:rsid w:val="00540EBF"/>
    <w:pPr>
      <w:ind w:left="567"/>
    </w:pPr>
    <w:rPr>
      <w:sz w:val="22"/>
      <w:szCs w:val="22"/>
    </w:rPr>
  </w:style>
  <w:style w:type="paragraph" w:customStyle="1" w:styleId="Belsbekezds21">
    <w:name w:val="Belsõ bekezdés21"/>
    <w:basedOn w:val="Norml"/>
    <w:rsid w:val="00540EBF"/>
    <w:pPr>
      <w:overflowPunct/>
      <w:ind w:left="567"/>
      <w:textAlignment w:val="auto"/>
    </w:pPr>
    <w:rPr>
      <w:rFonts w:ascii="PalmSprings" w:hAnsi="PalmSprings" w:cs="PalmSprings"/>
    </w:rPr>
  </w:style>
  <w:style w:type="paragraph" w:customStyle="1" w:styleId="Belsobekezds3">
    <w:name w:val="Belso bekezdés3"/>
    <w:basedOn w:val="Norml"/>
    <w:rsid w:val="00540EBF"/>
    <w:pPr>
      <w:ind w:left="567"/>
    </w:pPr>
    <w:rPr>
      <w:sz w:val="22"/>
      <w:szCs w:val="22"/>
    </w:rPr>
  </w:style>
  <w:style w:type="paragraph" w:customStyle="1" w:styleId="Belsobekezds31">
    <w:name w:val="Belso bekezdés31"/>
    <w:basedOn w:val="Norml"/>
    <w:rsid w:val="00540EBF"/>
    <w:pPr>
      <w:ind w:left="567"/>
    </w:pPr>
    <w:rPr>
      <w:sz w:val="22"/>
      <w:szCs w:val="22"/>
    </w:rPr>
  </w:style>
  <w:style w:type="paragraph" w:customStyle="1" w:styleId="Belsobekezds4">
    <w:name w:val="Belso bekezdés4"/>
    <w:basedOn w:val="Norml"/>
    <w:rsid w:val="00540EBF"/>
    <w:pPr>
      <w:ind w:left="567"/>
    </w:pPr>
    <w:rPr>
      <w:sz w:val="22"/>
      <w:szCs w:val="22"/>
    </w:rPr>
  </w:style>
  <w:style w:type="paragraph" w:customStyle="1" w:styleId="Belsobekezds5">
    <w:name w:val="Belso bekezdés5"/>
    <w:basedOn w:val="Norml"/>
    <w:rsid w:val="00540EBF"/>
    <w:pPr>
      <w:ind w:left="567"/>
    </w:pPr>
    <w:rPr>
      <w:sz w:val="22"/>
      <w:szCs w:val="22"/>
    </w:rPr>
  </w:style>
  <w:style w:type="paragraph" w:customStyle="1" w:styleId="Belsobekezds51">
    <w:name w:val="Belso bekezdés51"/>
    <w:basedOn w:val="Norml"/>
    <w:rsid w:val="00540EBF"/>
    <w:pPr>
      <w:ind w:left="567"/>
    </w:pPr>
    <w:rPr>
      <w:sz w:val="22"/>
      <w:szCs w:val="22"/>
    </w:rPr>
  </w:style>
  <w:style w:type="paragraph" w:customStyle="1" w:styleId="Belsobekezds8">
    <w:name w:val="Belso bekezdés8"/>
    <w:basedOn w:val="Norml"/>
    <w:rsid w:val="00540EBF"/>
    <w:pPr>
      <w:ind w:left="567"/>
    </w:pPr>
    <w:rPr>
      <w:sz w:val="22"/>
      <w:szCs w:val="22"/>
    </w:rPr>
  </w:style>
  <w:style w:type="paragraph" w:customStyle="1" w:styleId="Belsobekezds9">
    <w:name w:val="Belso bekezdés9"/>
    <w:basedOn w:val="Norml"/>
    <w:rsid w:val="00540EBF"/>
    <w:pPr>
      <w:ind w:left="567"/>
    </w:pPr>
    <w:rPr>
      <w:sz w:val="22"/>
      <w:szCs w:val="22"/>
    </w:rPr>
  </w:style>
  <w:style w:type="paragraph" w:customStyle="1" w:styleId="Belsbekezds0">
    <w:name w:val="Belső bekezdés"/>
    <w:basedOn w:val="Norml"/>
    <w:rsid w:val="00540EBF"/>
    <w:pPr>
      <w:ind w:left="567"/>
    </w:pPr>
  </w:style>
  <w:style w:type="character" w:customStyle="1" w:styleId="BelsbekezdsChar">
    <w:name w:val="Belső bekezdés Char"/>
    <w:basedOn w:val="Bekezdsalapbettpusa"/>
    <w:rsid w:val="00540EBF"/>
    <w:rPr>
      <w:sz w:val="21"/>
      <w:szCs w:val="21"/>
      <w:lang w:val="hu-HU" w:eastAsia="hu-HU"/>
    </w:rPr>
  </w:style>
  <w:style w:type="paragraph" w:customStyle="1" w:styleId="Belsbekezds1">
    <w:name w:val="Belső bekezdés1"/>
    <w:basedOn w:val="Norml"/>
    <w:rsid w:val="00540EBF"/>
    <w:pPr>
      <w:ind w:left="567"/>
    </w:pPr>
    <w:rPr>
      <w:sz w:val="22"/>
      <w:szCs w:val="22"/>
    </w:rPr>
  </w:style>
  <w:style w:type="paragraph" w:customStyle="1" w:styleId="Belsbekezds11">
    <w:name w:val="Belső bekezdés11"/>
    <w:basedOn w:val="Norml"/>
    <w:rsid w:val="00540EBF"/>
    <w:pPr>
      <w:ind w:left="567"/>
    </w:pPr>
    <w:rPr>
      <w:sz w:val="22"/>
      <w:szCs w:val="22"/>
    </w:rPr>
  </w:style>
  <w:style w:type="paragraph" w:customStyle="1" w:styleId="Belsbekezds2">
    <w:name w:val="Belső bekezdés2"/>
    <w:basedOn w:val="Norml"/>
    <w:rsid w:val="00540EBF"/>
    <w:pPr>
      <w:ind w:left="567"/>
    </w:pPr>
    <w:rPr>
      <w:sz w:val="22"/>
      <w:szCs w:val="22"/>
    </w:rPr>
  </w:style>
  <w:style w:type="paragraph" w:customStyle="1" w:styleId="Belsbekezds210">
    <w:name w:val="Belső bekezdés21"/>
    <w:basedOn w:val="Norml"/>
    <w:rsid w:val="00540EBF"/>
    <w:pPr>
      <w:ind w:left="567"/>
    </w:pPr>
    <w:rPr>
      <w:sz w:val="22"/>
      <w:szCs w:val="22"/>
    </w:rPr>
  </w:style>
  <w:style w:type="paragraph" w:customStyle="1" w:styleId="Belsbekezds3">
    <w:name w:val="Belső bekezdés3"/>
    <w:basedOn w:val="Norml"/>
    <w:rsid w:val="00540EBF"/>
    <w:pPr>
      <w:ind w:left="567"/>
    </w:pPr>
    <w:rPr>
      <w:sz w:val="22"/>
      <w:szCs w:val="22"/>
    </w:rPr>
  </w:style>
  <w:style w:type="paragraph" w:customStyle="1" w:styleId="Belsbekezds31">
    <w:name w:val="Belső bekezdés31"/>
    <w:basedOn w:val="Norml"/>
    <w:rsid w:val="00540EBF"/>
    <w:pPr>
      <w:ind w:left="567"/>
    </w:pPr>
    <w:rPr>
      <w:sz w:val="22"/>
      <w:szCs w:val="22"/>
    </w:rPr>
  </w:style>
  <w:style w:type="paragraph" w:customStyle="1" w:styleId="Belsbekezds4">
    <w:name w:val="Belső bekezdés4"/>
    <w:basedOn w:val="Norml"/>
    <w:rsid w:val="00540EBF"/>
    <w:pPr>
      <w:ind w:left="567"/>
    </w:pPr>
    <w:rPr>
      <w:sz w:val="22"/>
      <w:szCs w:val="22"/>
    </w:rPr>
  </w:style>
  <w:style w:type="paragraph" w:customStyle="1" w:styleId="Belsbekezds5">
    <w:name w:val="Belső bekezdés5"/>
    <w:basedOn w:val="Norml"/>
    <w:rsid w:val="00540EBF"/>
    <w:pPr>
      <w:ind w:left="567"/>
    </w:pPr>
    <w:rPr>
      <w:sz w:val="22"/>
      <w:szCs w:val="22"/>
    </w:rPr>
  </w:style>
  <w:style w:type="paragraph" w:customStyle="1" w:styleId="Belsbekezds51">
    <w:name w:val="Belső bekezdés51"/>
    <w:basedOn w:val="Norml"/>
    <w:rsid w:val="00540EBF"/>
    <w:pPr>
      <w:ind w:left="567"/>
    </w:pPr>
    <w:rPr>
      <w:sz w:val="22"/>
      <w:szCs w:val="22"/>
    </w:rPr>
  </w:style>
  <w:style w:type="paragraph" w:customStyle="1" w:styleId="Belsbekezds8">
    <w:name w:val="Belső bekezdés8"/>
    <w:basedOn w:val="Norml"/>
    <w:rsid w:val="00540EBF"/>
    <w:pPr>
      <w:ind w:left="567"/>
    </w:pPr>
    <w:rPr>
      <w:sz w:val="22"/>
      <w:szCs w:val="22"/>
    </w:rPr>
  </w:style>
  <w:style w:type="paragraph" w:customStyle="1" w:styleId="Belsbekezds9">
    <w:name w:val="Belső bekezdés9"/>
    <w:basedOn w:val="Norml"/>
    <w:rsid w:val="00540EBF"/>
    <w:pPr>
      <w:ind w:left="567"/>
    </w:pPr>
    <w:rPr>
      <w:sz w:val="22"/>
      <w:szCs w:val="22"/>
    </w:rPr>
  </w:style>
  <w:style w:type="paragraph" w:customStyle="1" w:styleId="bortkcm">
    <w:name w:val="boríték cím"/>
    <w:basedOn w:val="Norml"/>
    <w:rsid w:val="00540EBF"/>
    <w:pPr>
      <w:framePr w:w="7920" w:h="1980" w:hRule="exact" w:hSpace="141" w:wrap="auto" w:hAnchor="text" w:xAlign="center" w:yAlign="bottom"/>
      <w:ind w:left="2880"/>
    </w:pPr>
  </w:style>
  <w:style w:type="paragraph" w:customStyle="1" w:styleId="bortkfelad">
    <w:name w:val="boríték feladó"/>
    <w:basedOn w:val="Norml"/>
    <w:rsid w:val="00540EBF"/>
  </w:style>
  <w:style w:type="paragraph" w:styleId="Bortkcm0">
    <w:name w:val="envelope address"/>
    <w:basedOn w:val="Norml"/>
    <w:rsid w:val="00540EBF"/>
    <w:pPr>
      <w:framePr w:w="7920" w:h="1980" w:hRule="exact" w:hSpace="141" w:wrap="auto" w:hAnchor="page" w:xAlign="center" w:yAlign="bottom"/>
      <w:ind w:left="4536"/>
    </w:pPr>
    <w:rPr>
      <w:rFonts w:ascii="Arial" w:hAnsi="Arial" w:cs="Arial"/>
      <w:sz w:val="32"/>
      <w:szCs w:val="32"/>
    </w:rPr>
  </w:style>
  <w:style w:type="paragraph" w:styleId="Buborkszveg">
    <w:name w:val="Balloon Text"/>
    <w:basedOn w:val="Norml"/>
    <w:link w:val="BuborkszvegChar"/>
    <w:semiHidden/>
    <w:rsid w:val="00540EBF"/>
    <w:rPr>
      <w:rFonts w:ascii="Tahoma" w:hAnsi="Tahoma" w:cs="Tahoma"/>
      <w:sz w:val="16"/>
      <w:szCs w:val="16"/>
    </w:rPr>
  </w:style>
  <w:style w:type="character" w:customStyle="1" w:styleId="BuborkszvegChar">
    <w:name w:val="Buborékszöveg Char"/>
    <w:basedOn w:val="Bekezdsalapbettpusa"/>
    <w:link w:val="Buborkszveg"/>
    <w:semiHidden/>
    <w:rsid w:val="00540EBF"/>
    <w:rPr>
      <w:rFonts w:ascii="Tahoma" w:eastAsia="Times New Roman" w:hAnsi="Tahoma" w:cs="Tahoma"/>
      <w:sz w:val="16"/>
      <w:szCs w:val="16"/>
    </w:rPr>
  </w:style>
  <w:style w:type="character" w:customStyle="1" w:styleId="cim">
    <w:name w:val="cim"/>
    <w:basedOn w:val="Bekezdsalapbettpusa"/>
    <w:rsid w:val="00540EBF"/>
  </w:style>
  <w:style w:type="paragraph" w:customStyle="1" w:styleId="cm">
    <w:name w:val="cím"/>
    <w:basedOn w:val="Norml"/>
    <w:rsid w:val="00540EBF"/>
    <w:pPr>
      <w:tabs>
        <w:tab w:val="clear" w:pos="567"/>
        <w:tab w:val="clear" w:pos="1134"/>
      </w:tabs>
      <w:overflowPunct/>
      <w:autoSpaceDE/>
      <w:autoSpaceDN/>
      <w:adjustRightInd/>
      <w:spacing w:before="100" w:beforeAutospacing="1" w:after="100" w:afterAutospacing="1"/>
      <w:jc w:val="left"/>
      <w:textAlignment w:val="auto"/>
    </w:pPr>
    <w:rPr>
      <w:color w:val="000000"/>
      <w:lang w:eastAsia="hu-HU"/>
    </w:rPr>
  </w:style>
  <w:style w:type="paragraph" w:customStyle="1" w:styleId="CIM1">
    <w:name w:val="CIM 1"/>
    <w:basedOn w:val="Norml"/>
    <w:rsid w:val="00540EBF"/>
    <w:pPr>
      <w:pageBreakBefore/>
      <w:spacing w:after="2040"/>
      <w:jc w:val="center"/>
    </w:pPr>
    <w:rPr>
      <w:b/>
      <w:bCs/>
      <w:caps/>
      <w:sz w:val="28"/>
      <w:szCs w:val="28"/>
    </w:rPr>
  </w:style>
  <w:style w:type="paragraph" w:customStyle="1" w:styleId="CIM2">
    <w:name w:val="CIM 2"/>
    <w:basedOn w:val="CIM1"/>
    <w:rsid w:val="00540EBF"/>
    <w:pPr>
      <w:keepNext/>
      <w:pageBreakBefore w:val="0"/>
      <w:spacing w:before="720" w:after="480"/>
    </w:pPr>
    <w:rPr>
      <w:caps w:val="0"/>
    </w:rPr>
  </w:style>
  <w:style w:type="paragraph" w:customStyle="1" w:styleId="CIM3">
    <w:name w:val="CIM 3"/>
    <w:basedOn w:val="CIM2"/>
    <w:rsid w:val="00540EBF"/>
    <w:pPr>
      <w:spacing w:before="480" w:after="240"/>
    </w:pPr>
    <w:rPr>
      <w:sz w:val="24"/>
      <w:szCs w:val="24"/>
    </w:rPr>
  </w:style>
  <w:style w:type="character" w:customStyle="1" w:styleId="Cmsor1Char">
    <w:name w:val="Címsor 1 Char"/>
    <w:basedOn w:val="Bekezdsalapbettpusa"/>
    <w:link w:val="Cmsor1"/>
    <w:rsid w:val="00540EBF"/>
    <w:rPr>
      <w:rFonts w:ascii="Times New Roman" w:eastAsia="Times New Roman" w:hAnsi="Times New Roman" w:cs="Times New Roman"/>
      <w:b/>
      <w:bCs/>
      <w:kern w:val="28"/>
      <w:sz w:val="29"/>
      <w:szCs w:val="29"/>
    </w:rPr>
  </w:style>
  <w:style w:type="paragraph" w:customStyle="1" w:styleId="Cmsor0">
    <w:name w:val="Címsor 0"/>
    <w:basedOn w:val="Cmsor1"/>
    <w:rsid w:val="00540EBF"/>
    <w:pPr>
      <w:outlineLvl w:val="9"/>
    </w:pPr>
    <w:rPr>
      <w:sz w:val="32"/>
      <w:szCs w:val="32"/>
    </w:rPr>
  </w:style>
  <w:style w:type="character" w:customStyle="1" w:styleId="Cmsor2Char">
    <w:name w:val="Címsor 2 Char"/>
    <w:basedOn w:val="Bekezdsalapbettpusa"/>
    <w:link w:val="Cmsor2"/>
    <w:rsid w:val="00540EBF"/>
    <w:rPr>
      <w:rFonts w:ascii="Times New Roman" w:eastAsia="Times New Roman" w:hAnsi="Times New Roman" w:cs="Times New Roman"/>
      <w:b/>
      <w:bCs/>
      <w:sz w:val="25"/>
      <w:szCs w:val="25"/>
    </w:rPr>
  </w:style>
  <w:style w:type="character" w:customStyle="1" w:styleId="Cmsor3Char">
    <w:name w:val="Címsor 3 Char"/>
    <w:basedOn w:val="Bekezdsalapbettpusa"/>
    <w:link w:val="Cmsor3"/>
    <w:rsid w:val="00540EBF"/>
    <w:rPr>
      <w:rFonts w:eastAsia="Batang"/>
      <w:b/>
      <w:bCs/>
      <w:i/>
      <w:iCs/>
      <w:sz w:val="25"/>
      <w:szCs w:val="25"/>
      <w:lang w:val="hu-HU" w:eastAsia="hu-HU"/>
    </w:rPr>
  </w:style>
  <w:style w:type="character" w:customStyle="1" w:styleId="Cmsor3Char1">
    <w:name w:val="Címsor 3 Char1"/>
    <w:basedOn w:val="Bekezdsalapbettpusa"/>
    <w:rsid w:val="00540EBF"/>
    <w:rPr>
      <w:rFonts w:eastAsia="Batang"/>
      <w:b/>
      <w:bCs/>
      <w:i/>
      <w:iCs/>
      <w:sz w:val="25"/>
      <w:szCs w:val="25"/>
      <w:lang w:val="hu-HU" w:eastAsia="hu-HU"/>
    </w:rPr>
  </w:style>
  <w:style w:type="character" w:customStyle="1" w:styleId="Cmsor4Char">
    <w:name w:val="Címsor 4 Char"/>
    <w:basedOn w:val="Bekezdsalapbettpusa"/>
    <w:link w:val="Cmsor4"/>
    <w:rsid w:val="00540EBF"/>
    <w:rPr>
      <w:rFonts w:ascii="Times New Roman" w:eastAsia="Times New Roman" w:hAnsi="Times New Roman" w:cs="Times New Roman"/>
      <w:b/>
      <w:bCs/>
      <w:iCs/>
      <w:sz w:val="24"/>
      <w:szCs w:val="24"/>
    </w:rPr>
  </w:style>
  <w:style w:type="character" w:customStyle="1" w:styleId="Cmsor5Char">
    <w:name w:val="Címsor 5 Char"/>
    <w:basedOn w:val="Bekezdsalapbettpusa"/>
    <w:link w:val="Cmsor5"/>
    <w:rsid w:val="00540EBF"/>
    <w:rPr>
      <w:rFonts w:ascii="Times New Roman" w:eastAsia="Times New Roman" w:hAnsi="Times New Roman" w:cs="Times New Roman"/>
      <w:b/>
      <w:bCs/>
      <w:i/>
      <w:iCs/>
    </w:rPr>
  </w:style>
  <w:style w:type="character" w:customStyle="1" w:styleId="Cmsor6Char">
    <w:name w:val="Címsor 6 Char"/>
    <w:basedOn w:val="Bekezdsalapbettpusa"/>
    <w:link w:val="Cmsor6"/>
    <w:rsid w:val="00540EBF"/>
    <w:rPr>
      <w:rFonts w:ascii="Times New Roman" w:eastAsia="Times New Roman" w:hAnsi="Times New Roman" w:cs="Times New Roman"/>
      <w:i/>
      <w:iCs/>
      <w:sz w:val="24"/>
    </w:rPr>
  </w:style>
  <w:style w:type="character" w:customStyle="1" w:styleId="Cmsor7Char">
    <w:name w:val="Címsor 7 Char"/>
    <w:basedOn w:val="Bekezdsalapbettpusa"/>
    <w:link w:val="Cmsor7"/>
    <w:rsid w:val="00540EBF"/>
    <w:rPr>
      <w:rFonts w:ascii="Times New Roman" w:eastAsia="Times New Roman" w:hAnsi="Times New Roman" w:cs="Times New Roman"/>
      <w:i/>
      <w:iCs/>
      <w:sz w:val="24"/>
      <w:szCs w:val="24"/>
    </w:rPr>
  </w:style>
  <w:style w:type="paragraph" w:styleId="Normlbehzs">
    <w:name w:val="Normal Indent"/>
    <w:basedOn w:val="Norml"/>
    <w:rsid w:val="00540EBF"/>
    <w:pPr>
      <w:ind w:left="708"/>
    </w:pPr>
  </w:style>
  <w:style w:type="character" w:customStyle="1" w:styleId="Cmsor8Char">
    <w:name w:val="Címsor 8 Char"/>
    <w:basedOn w:val="Bekezdsalapbettpusa"/>
    <w:link w:val="Cmsor8"/>
    <w:rsid w:val="00540EBF"/>
    <w:rPr>
      <w:rFonts w:ascii="Times New Roman" w:eastAsia="Times New Roman" w:hAnsi="Times New Roman" w:cs="Times New Roman"/>
      <w:i/>
      <w:iCs/>
      <w:sz w:val="24"/>
      <w:szCs w:val="24"/>
    </w:rPr>
  </w:style>
  <w:style w:type="character" w:customStyle="1" w:styleId="Cmsor9Char">
    <w:name w:val="Címsor 9 Char"/>
    <w:basedOn w:val="Bekezdsalapbettpusa"/>
    <w:link w:val="Cmsor9"/>
    <w:rsid w:val="00540EBF"/>
    <w:rPr>
      <w:rFonts w:ascii="Times New Roman" w:eastAsia="Times New Roman" w:hAnsi="Times New Roman" w:cs="Times New Roman"/>
      <w:i/>
      <w:iCs/>
      <w:sz w:val="24"/>
      <w:szCs w:val="24"/>
    </w:rPr>
  </w:style>
  <w:style w:type="paragraph" w:styleId="Dokumentumtrkp">
    <w:name w:val="Document Map"/>
    <w:basedOn w:val="Norml"/>
    <w:link w:val="DokumentumtrkpChar"/>
    <w:semiHidden/>
    <w:rsid w:val="00540EBF"/>
    <w:pPr>
      <w:shd w:val="clear" w:color="auto" w:fill="000080"/>
    </w:pPr>
    <w:rPr>
      <w:rFonts w:ascii="Tahoma" w:hAnsi="Tahoma" w:cs="Tahoma"/>
    </w:rPr>
  </w:style>
  <w:style w:type="character" w:customStyle="1" w:styleId="DokumentumtrkpChar">
    <w:name w:val="Dokumentumtérkép Char"/>
    <w:basedOn w:val="Bekezdsalapbettpusa"/>
    <w:link w:val="Dokumentumtrkp"/>
    <w:semiHidden/>
    <w:rsid w:val="00540EBF"/>
    <w:rPr>
      <w:rFonts w:ascii="Tahoma" w:eastAsia="Times New Roman" w:hAnsi="Tahoma" w:cs="Tahoma"/>
      <w:sz w:val="24"/>
      <w:szCs w:val="24"/>
      <w:shd w:val="clear" w:color="auto" w:fill="000080"/>
    </w:rPr>
  </w:style>
  <w:style w:type="paragraph" w:styleId="lfej">
    <w:name w:val="header"/>
    <w:basedOn w:val="Norml"/>
    <w:link w:val="lfejChar"/>
    <w:rsid w:val="00540EBF"/>
    <w:pPr>
      <w:tabs>
        <w:tab w:val="center" w:pos="4536"/>
        <w:tab w:val="right" w:pos="9072"/>
      </w:tabs>
    </w:pPr>
    <w:rPr>
      <w:sz w:val="22"/>
      <w:szCs w:val="22"/>
    </w:rPr>
  </w:style>
  <w:style w:type="character" w:customStyle="1" w:styleId="lfejChar">
    <w:name w:val="Élőfej Char"/>
    <w:basedOn w:val="Bekezdsalapbettpusa"/>
    <w:link w:val="lfej"/>
    <w:rsid w:val="00540EBF"/>
    <w:rPr>
      <w:rFonts w:ascii="Times New Roman" w:eastAsia="Times New Roman" w:hAnsi="Times New Roman" w:cs="Times New Roman"/>
    </w:rPr>
  </w:style>
  <w:style w:type="paragraph" w:styleId="llb">
    <w:name w:val="footer"/>
    <w:basedOn w:val="Norml"/>
    <w:link w:val="llbChar"/>
    <w:uiPriority w:val="99"/>
    <w:rsid w:val="00540EBF"/>
    <w:pPr>
      <w:tabs>
        <w:tab w:val="center" w:pos="4536"/>
        <w:tab w:val="right" w:pos="9072"/>
      </w:tabs>
    </w:pPr>
    <w:rPr>
      <w:sz w:val="22"/>
      <w:szCs w:val="22"/>
    </w:rPr>
  </w:style>
  <w:style w:type="character" w:customStyle="1" w:styleId="llbChar">
    <w:name w:val="Élőláb Char"/>
    <w:basedOn w:val="Bekezdsalapbettpusa"/>
    <w:link w:val="llb"/>
    <w:uiPriority w:val="99"/>
    <w:rsid w:val="00540EBF"/>
    <w:rPr>
      <w:rFonts w:ascii="Times New Roman" w:eastAsia="Times New Roman" w:hAnsi="Times New Roman" w:cs="Times New Roman"/>
    </w:rPr>
  </w:style>
  <w:style w:type="paragraph" w:customStyle="1" w:styleId="Vgjegyzetszvege1">
    <w:name w:val="Végjegyzet szövege1"/>
    <w:basedOn w:val="Norml"/>
    <w:rsid w:val="00540EBF"/>
    <w:rPr>
      <w:sz w:val="22"/>
    </w:rPr>
  </w:style>
  <w:style w:type="paragraph" w:styleId="Felsorols">
    <w:name w:val="List Bullet"/>
    <w:basedOn w:val="Norml"/>
    <w:autoRedefine/>
    <w:rsid w:val="00540EBF"/>
    <w:pPr>
      <w:ind w:left="284" w:hanging="284"/>
      <w:jc w:val="left"/>
    </w:pPr>
    <w:rPr>
      <w:sz w:val="37"/>
      <w:szCs w:val="37"/>
    </w:rPr>
  </w:style>
  <w:style w:type="paragraph" w:customStyle="1" w:styleId="FelsorolsPB">
    <w:name w:val="Felsorolás PB"/>
    <w:rsid w:val="00540EBF"/>
    <w:pPr>
      <w:keepLines/>
      <w:overflowPunct w:val="0"/>
      <w:autoSpaceDE w:val="0"/>
      <w:autoSpaceDN w:val="0"/>
      <w:adjustRightInd w:val="0"/>
      <w:spacing w:after="0" w:line="240" w:lineRule="auto"/>
      <w:ind w:left="284" w:hanging="284"/>
      <w:jc w:val="both"/>
      <w:textAlignment w:val="baseline"/>
    </w:pPr>
    <w:rPr>
      <w:rFonts w:ascii="PalmSprings" w:eastAsia="Batang" w:hAnsi="PalmSprings" w:cs="PalmSprings"/>
      <w:sz w:val="21"/>
      <w:szCs w:val="21"/>
      <w:lang w:eastAsia="hu-HU"/>
    </w:rPr>
  </w:style>
  <w:style w:type="character" w:customStyle="1" w:styleId="foglalkozs">
    <w:name w:val="foglalkozs"/>
    <w:basedOn w:val="Bekezdsalapbettpusa"/>
    <w:rsid w:val="00540EBF"/>
  </w:style>
  <w:style w:type="character" w:customStyle="1" w:styleId="hallozs">
    <w:name w:val="hallozs"/>
    <w:basedOn w:val="Bekezdsalapbettpusa"/>
    <w:rsid w:val="00540EBF"/>
  </w:style>
  <w:style w:type="character" w:styleId="Hiperhivatkozs">
    <w:name w:val="Hyperlink"/>
    <w:basedOn w:val="Bekezdsalapbettpusa"/>
    <w:rsid w:val="00540EBF"/>
    <w:rPr>
      <w:color w:val="0000FF"/>
      <w:u w:val="single"/>
    </w:rPr>
  </w:style>
  <w:style w:type="paragraph" w:styleId="HTML-kntformzott">
    <w:name w:val="HTML Preformatted"/>
    <w:basedOn w:val="Norml"/>
    <w:link w:val="HTML-kntformzottChar"/>
    <w:rsid w:val="00540EBF"/>
    <w:pPr>
      <w:tabs>
        <w:tab w:val="clear" w:pos="567"/>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jc w:val="left"/>
      <w:textAlignment w:val="auto"/>
    </w:pPr>
    <w:rPr>
      <w:rFonts w:ascii="Courier New" w:hAnsi="Courier New" w:cs="Courier New"/>
      <w:sz w:val="20"/>
      <w:szCs w:val="20"/>
      <w:lang w:eastAsia="hu-HU"/>
    </w:rPr>
  </w:style>
  <w:style w:type="character" w:customStyle="1" w:styleId="HTML-kntformzottChar">
    <w:name w:val="HTML-ként formázott Char"/>
    <w:basedOn w:val="Bekezdsalapbettpusa"/>
    <w:link w:val="HTML-kntformzott"/>
    <w:rsid w:val="00540EBF"/>
    <w:rPr>
      <w:rFonts w:ascii="Courier New" w:eastAsia="Times New Roman" w:hAnsi="Courier New" w:cs="Courier New"/>
      <w:sz w:val="20"/>
      <w:szCs w:val="20"/>
      <w:lang w:eastAsia="hu-HU"/>
    </w:rPr>
  </w:style>
  <w:style w:type="paragraph" w:customStyle="1" w:styleId="idzet">
    <w:name w:val="idézet"/>
    <w:basedOn w:val="Norml"/>
    <w:rsid w:val="00540EBF"/>
    <w:pPr>
      <w:tabs>
        <w:tab w:val="clear" w:pos="567"/>
        <w:tab w:val="clear" w:pos="1134"/>
      </w:tabs>
      <w:overflowPunct/>
      <w:autoSpaceDE/>
      <w:autoSpaceDN/>
      <w:adjustRightInd/>
      <w:spacing w:before="100" w:beforeAutospacing="1" w:after="100" w:afterAutospacing="1"/>
      <w:jc w:val="left"/>
      <w:textAlignment w:val="auto"/>
    </w:pPr>
    <w:rPr>
      <w:color w:val="000000"/>
      <w:lang w:eastAsia="hu-HU"/>
    </w:rPr>
  </w:style>
  <w:style w:type="paragraph" w:styleId="Irodalomjegyzk">
    <w:name w:val="Bibliography"/>
    <w:link w:val="IrodalomjegyzkChar2"/>
    <w:rsid w:val="00540EBF"/>
    <w:pPr>
      <w:keepLines/>
      <w:widowControl w:val="0"/>
      <w:overflowPunct w:val="0"/>
      <w:autoSpaceDE w:val="0"/>
      <w:autoSpaceDN w:val="0"/>
      <w:adjustRightInd w:val="0"/>
      <w:spacing w:after="0" w:line="240" w:lineRule="auto"/>
      <w:ind w:left="284" w:hanging="284"/>
      <w:textAlignment w:val="baseline"/>
    </w:pPr>
    <w:rPr>
      <w:rFonts w:ascii="PalmSprings" w:eastAsia="Batang" w:hAnsi="PalmSprings" w:cs="PalmSprings"/>
      <w:sz w:val="21"/>
      <w:szCs w:val="21"/>
      <w:lang w:eastAsia="hu-HU"/>
    </w:rPr>
  </w:style>
  <w:style w:type="character" w:customStyle="1" w:styleId="IrodalomjegyzkChar2">
    <w:name w:val="Irodalomjegyzék Char2"/>
    <w:basedOn w:val="Bekezdsalapbettpusa"/>
    <w:link w:val="Irodalomjegyzk"/>
    <w:rsid w:val="00540EBF"/>
    <w:rPr>
      <w:rFonts w:ascii="PalmSprings" w:eastAsia="Batang" w:hAnsi="PalmSprings" w:cs="PalmSprings"/>
      <w:sz w:val="21"/>
      <w:szCs w:val="21"/>
      <w:lang w:eastAsia="hu-HU"/>
    </w:rPr>
  </w:style>
  <w:style w:type="paragraph" w:customStyle="1" w:styleId="IrodalomjegyzkChar">
    <w:name w:val="Irodalomjegyzék Char"/>
    <w:rsid w:val="00540EBF"/>
    <w:pPr>
      <w:keepLines/>
      <w:overflowPunct w:val="0"/>
      <w:autoSpaceDE w:val="0"/>
      <w:autoSpaceDN w:val="0"/>
      <w:adjustRightInd w:val="0"/>
      <w:spacing w:after="0" w:line="240" w:lineRule="auto"/>
      <w:ind w:left="284" w:hanging="284"/>
      <w:textAlignment w:val="baseline"/>
    </w:pPr>
    <w:rPr>
      <w:rFonts w:ascii="Times New Roman" w:eastAsia="Batang" w:hAnsi="Times New Roman" w:cs="Times New Roman"/>
      <w:sz w:val="24"/>
      <w:szCs w:val="24"/>
      <w:lang w:eastAsia="hu-HU"/>
    </w:rPr>
  </w:style>
  <w:style w:type="character" w:customStyle="1" w:styleId="IrodalomjegyzkCharChar">
    <w:name w:val="Irodalomjegyzék Char Char"/>
    <w:basedOn w:val="Bekezdsalapbettpusa"/>
    <w:rsid w:val="00540EBF"/>
    <w:rPr>
      <w:rFonts w:eastAsia="Batang"/>
      <w:sz w:val="24"/>
      <w:szCs w:val="24"/>
      <w:lang w:val="hu-HU" w:eastAsia="hu-HU"/>
    </w:rPr>
  </w:style>
  <w:style w:type="character" w:customStyle="1" w:styleId="IrodalomjegyzkChar1">
    <w:name w:val="Irodalomjegyzék Char1"/>
    <w:basedOn w:val="Bekezdsalapbettpusa"/>
    <w:rsid w:val="00540EBF"/>
    <w:rPr>
      <w:rFonts w:ascii="PalmSprings" w:eastAsia="Batang" w:hAnsi="PalmSprings" w:cs="PalmSprings"/>
      <w:sz w:val="21"/>
      <w:szCs w:val="21"/>
      <w:lang w:val="hu-HU" w:eastAsia="hu-HU" w:bidi="ar-SA"/>
    </w:rPr>
  </w:style>
  <w:style w:type="paragraph" w:styleId="Jegyzetszveg">
    <w:name w:val="annotation text"/>
    <w:basedOn w:val="Norml"/>
    <w:link w:val="JegyzetszvegChar"/>
    <w:semiHidden/>
    <w:rsid w:val="00540EBF"/>
    <w:rPr>
      <w:rFonts w:ascii="Tms Rmn" w:hAnsi="Tms Rmn" w:cs="Tms Rmn"/>
      <w:noProof/>
      <w:sz w:val="22"/>
      <w:szCs w:val="22"/>
    </w:rPr>
  </w:style>
  <w:style w:type="character" w:customStyle="1" w:styleId="JegyzetszvegChar">
    <w:name w:val="Jegyzetszöveg Char"/>
    <w:basedOn w:val="Bekezdsalapbettpusa"/>
    <w:link w:val="Jegyzetszveg"/>
    <w:semiHidden/>
    <w:rsid w:val="00540EBF"/>
    <w:rPr>
      <w:rFonts w:ascii="Tms Rmn" w:eastAsia="Times New Roman" w:hAnsi="Tms Rmn" w:cs="Tms Rmn"/>
      <w:noProof/>
    </w:rPr>
  </w:style>
  <w:style w:type="paragraph" w:styleId="Kpalrs">
    <w:name w:val="caption"/>
    <w:basedOn w:val="Norml"/>
    <w:next w:val="Norml"/>
    <w:qFormat/>
    <w:rsid w:val="00540EBF"/>
    <w:pPr>
      <w:spacing w:before="120" w:after="120"/>
    </w:pPr>
    <w:rPr>
      <w:b/>
      <w:bCs/>
      <w:sz w:val="22"/>
      <w:szCs w:val="22"/>
    </w:rPr>
  </w:style>
  <w:style w:type="character" w:styleId="Kiemels">
    <w:name w:val="Emphasis"/>
    <w:basedOn w:val="Bekezdsalapbettpusa"/>
    <w:qFormat/>
    <w:rsid w:val="00540EBF"/>
    <w:rPr>
      <w:i/>
      <w:iCs/>
    </w:rPr>
  </w:style>
  <w:style w:type="paragraph" w:customStyle="1" w:styleId="Kizrs">
    <w:name w:val="Kizárás"/>
    <w:basedOn w:val="Norml"/>
    <w:rsid w:val="00540EBF"/>
    <w:pPr>
      <w:tabs>
        <w:tab w:val="clear" w:pos="567"/>
        <w:tab w:val="clear" w:pos="1134"/>
      </w:tabs>
    </w:pPr>
    <w:rPr>
      <w:kern w:val="20"/>
      <w:sz w:val="20"/>
      <w:szCs w:val="20"/>
    </w:rPr>
  </w:style>
  <w:style w:type="paragraph" w:styleId="Lbjegyzetszveg">
    <w:name w:val="footnote text"/>
    <w:aliases w:val="Lábjegyzetszöveg Char Char Char Char Char,Lábjegyzetszöveg Char Char Char"/>
    <w:basedOn w:val="Norml"/>
    <w:link w:val="LbjegyzetszvegChar1"/>
    <w:semiHidden/>
    <w:rsid w:val="00540EBF"/>
    <w:rPr>
      <w:sz w:val="20"/>
      <w:szCs w:val="20"/>
    </w:rPr>
  </w:style>
  <w:style w:type="character" w:customStyle="1" w:styleId="LbjegyzetszvegChar">
    <w:name w:val="Lábjegyzetszöveg Char"/>
    <w:basedOn w:val="Bekezdsalapbettpusa"/>
    <w:rsid w:val="00540EBF"/>
    <w:rPr>
      <w:rFonts w:eastAsia="Batang"/>
      <w:sz w:val="22"/>
      <w:szCs w:val="22"/>
      <w:lang w:val="hu-HU" w:eastAsia="hu-HU"/>
    </w:rPr>
  </w:style>
  <w:style w:type="character" w:customStyle="1" w:styleId="LbjegyzetszvegChar1">
    <w:name w:val="Lábjegyzetszöveg Char1"/>
    <w:aliases w:val="Lábjegyzetszöveg Char Char Char Char Char Char,Lábjegyzetszöveg Char Char Char Char"/>
    <w:basedOn w:val="Bekezdsalapbettpusa"/>
    <w:link w:val="Lbjegyzetszveg"/>
    <w:semiHidden/>
    <w:rsid w:val="00540EBF"/>
    <w:rPr>
      <w:rFonts w:ascii="Times New Roman" w:eastAsia="Times New Roman" w:hAnsi="Times New Roman" w:cs="Times New Roman"/>
      <w:sz w:val="20"/>
      <w:szCs w:val="20"/>
    </w:rPr>
  </w:style>
  <w:style w:type="paragraph" w:customStyle="1" w:styleId="Lbjegyzet10">
    <w:name w:val="Lábjegyzet 10"/>
    <w:basedOn w:val="Lbjegyzetszveg"/>
    <w:link w:val="Lbjegyzet10Char"/>
    <w:rsid w:val="00540EBF"/>
    <w:rPr>
      <w:rFonts w:asciiTheme="minorHAnsi" w:eastAsia="Batang" w:hAnsiTheme="minorHAnsi" w:cstheme="minorBidi"/>
      <w:sz w:val="22"/>
      <w:szCs w:val="22"/>
      <w:lang w:eastAsia="hu-HU"/>
    </w:rPr>
  </w:style>
  <w:style w:type="character" w:customStyle="1" w:styleId="Lbjegyzet10Char">
    <w:name w:val="Lábjegyzet 10 Char"/>
    <w:basedOn w:val="LbjegyzetszvegChar"/>
    <w:link w:val="Lbjegyzet10"/>
    <w:rsid w:val="00540EBF"/>
    <w:rPr>
      <w:rFonts w:eastAsia="Batang"/>
      <w:sz w:val="22"/>
      <w:szCs w:val="22"/>
      <w:lang w:val="hu-HU" w:eastAsia="hu-HU"/>
    </w:rPr>
  </w:style>
  <w:style w:type="character" w:customStyle="1" w:styleId="Lbjegyzet10Char1">
    <w:name w:val="Lábjegyzet 10 Char1"/>
    <w:rsid w:val="00540EBF"/>
    <w:rPr>
      <w:sz w:val="24"/>
      <w:szCs w:val="24"/>
      <w:lang w:val="hu-HU" w:eastAsia="en-US" w:bidi="ar-SA"/>
    </w:rPr>
  </w:style>
  <w:style w:type="character" w:styleId="Lbjegyzet-hivatkozs">
    <w:name w:val="footnote reference"/>
    <w:basedOn w:val="Bekezdsalapbettpusa"/>
    <w:semiHidden/>
    <w:rsid w:val="00540EBF"/>
    <w:rPr>
      <w:vertAlign w:val="superscript"/>
    </w:rPr>
  </w:style>
  <w:style w:type="character" w:customStyle="1" w:styleId="LbjegyzetszvegCharCharChar1">
    <w:name w:val="Lábjegyzetszöveg Char Char Char1"/>
    <w:basedOn w:val="Bekezdsalapbettpusa"/>
    <w:rsid w:val="00540EBF"/>
    <w:rPr>
      <w:sz w:val="24"/>
      <w:szCs w:val="24"/>
      <w:lang w:val="hu-HU" w:eastAsia="en-US" w:bidi="ar-SA"/>
    </w:rPr>
  </w:style>
  <w:style w:type="paragraph" w:customStyle="1" w:styleId="levl">
    <w:name w:val="levél"/>
    <w:basedOn w:val="Norml"/>
    <w:rsid w:val="00540EBF"/>
    <w:pPr>
      <w:spacing w:before="120" w:after="120"/>
      <w:ind w:left="284"/>
    </w:pPr>
  </w:style>
  <w:style w:type="paragraph" w:styleId="Lista2">
    <w:name w:val="List 2"/>
    <w:basedOn w:val="Norml"/>
    <w:rsid w:val="00540EBF"/>
    <w:pPr>
      <w:ind w:left="566" w:hanging="283"/>
    </w:pPr>
    <w:rPr>
      <w:sz w:val="22"/>
      <w:szCs w:val="22"/>
    </w:rPr>
  </w:style>
  <w:style w:type="paragraph" w:styleId="Lista3">
    <w:name w:val="List 3"/>
    <w:basedOn w:val="Norml"/>
    <w:rsid w:val="00540EBF"/>
    <w:pPr>
      <w:ind w:left="849" w:hanging="283"/>
    </w:pPr>
    <w:rPr>
      <w:sz w:val="22"/>
      <w:szCs w:val="22"/>
    </w:rPr>
  </w:style>
  <w:style w:type="paragraph" w:styleId="Lista4">
    <w:name w:val="List 4"/>
    <w:basedOn w:val="Norml"/>
    <w:rsid w:val="00540EBF"/>
    <w:pPr>
      <w:ind w:left="1132" w:hanging="283"/>
    </w:pPr>
    <w:rPr>
      <w:sz w:val="22"/>
      <w:szCs w:val="22"/>
    </w:rPr>
  </w:style>
  <w:style w:type="paragraph" w:styleId="Listafolytatsa2">
    <w:name w:val="List Continue 2"/>
    <w:basedOn w:val="Norml"/>
    <w:rsid w:val="00540EBF"/>
    <w:pPr>
      <w:spacing w:after="120"/>
      <w:ind w:left="566"/>
    </w:pPr>
    <w:rPr>
      <w:sz w:val="22"/>
      <w:szCs w:val="22"/>
    </w:rPr>
  </w:style>
  <w:style w:type="character" w:styleId="Mrltotthiperhivatkozs">
    <w:name w:val="FollowedHyperlink"/>
    <w:basedOn w:val="Bekezdsalapbettpusa"/>
    <w:rsid w:val="00540EBF"/>
    <w:rPr>
      <w:color w:val="800080"/>
      <w:u w:val="single"/>
    </w:rPr>
  </w:style>
  <w:style w:type="paragraph" w:styleId="NormlWeb">
    <w:name w:val="Normal (Web)"/>
    <w:basedOn w:val="Norml"/>
    <w:rsid w:val="00540EBF"/>
    <w:pPr>
      <w:tabs>
        <w:tab w:val="clear" w:pos="567"/>
        <w:tab w:val="clear" w:pos="1134"/>
      </w:tabs>
      <w:overflowPunct/>
      <w:autoSpaceDE/>
      <w:autoSpaceDN/>
      <w:adjustRightInd/>
      <w:spacing w:before="100" w:beforeAutospacing="1" w:after="100" w:afterAutospacing="1"/>
      <w:jc w:val="left"/>
      <w:textAlignment w:val="auto"/>
    </w:pPr>
    <w:rPr>
      <w:lang w:eastAsia="hu-HU"/>
    </w:rPr>
  </w:style>
  <w:style w:type="paragraph" w:customStyle="1" w:styleId="notes">
    <w:name w:val="notes"/>
    <w:basedOn w:val="Norml"/>
    <w:rsid w:val="00540EBF"/>
    <w:pPr>
      <w:tabs>
        <w:tab w:val="clear" w:pos="567"/>
        <w:tab w:val="clear" w:pos="1134"/>
      </w:tabs>
      <w:overflowPunct/>
      <w:autoSpaceDE/>
      <w:autoSpaceDN/>
      <w:adjustRightInd/>
      <w:spacing w:before="100" w:beforeAutospacing="1" w:after="100" w:afterAutospacing="1"/>
      <w:jc w:val="left"/>
      <w:textAlignment w:val="auto"/>
    </w:pPr>
    <w:rPr>
      <w:color w:val="000000"/>
      <w:lang w:eastAsia="hu-HU"/>
    </w:rPr>
  </w:style>
  <w:style w:type="paragraph" w:customStyle="1" w:styleId="nv">
    <w:name w:val="nv"/>
    <w:basedOn w:val="Norml"/>
    <w:rsid w:val="00540EBF"/>
    <w:pPr>
      <w:tabs>
        <w:tab w:val="clear" w:pos="567"/>
        <w:tab w:val="clear" w:pos="1134"/>
      </w:tabs>
      <w:overflowPunct/>
      <w:autoSpaceDE/>
      <w:autoSpaceDN/>
      <w:adjustRightInd/>
      <w:spacing w:before="100" w:beforeAutospacing="1" w:after="100" w:afterAutospacing="1"/>
      <w:jc w:val="left"/>
      <w:textAlignment w:val="auto"/>
    </w:pPr>
    <w:rPr>
      <w:lang w:eastAsia="hu-HU"/>
    </w:rPr>
  </w:style>
  <w:style w:type="character" w:customStyle="1" w:styleId="nv-teljes">
    <w:name w:val="nv-teljes"/>
    <w:basedOn w:val="Bekezdsalapbettpusa"/>
    <w:rsid w:val="00540EBF"/>
  </w:style>
  <w:style w:type="character" w:customStyle="1" w:styleId="oldalszam">
    <w:name w:val="oldalszam"/>
    <w:basedOn w:val="Bekezdsalapbettpusa"/>
    <w:rsid w:val="00540EBF"/>
  </w:style>
  <w:style w:type="character" w:styleId="Oldalszm">
    <w:name w:val="page number"/>
    <w:basedOn w:val="Bekezdsalapbettpusa"/>
    <w:rsid w:val="00540EBF"/>
  </w:style>
  <w:style w:type="paragraph" w:customStyle="1" w:styleId="ParagraphofBozo">
    <w:name w:val="Paragraph of Bozo"/>
    <w:rsid w:val="00540EBF"/>
    <w:pPr>
      <w:widowControl w:val="0"/>
      <w:overflowPunct w:val="0"/>
      <w:autoSpaceDE w:val="0"/>
      <w:autoSpaceDN w:val="0"/>
      <w:adjustRightInd w:val="0"/>
      <w:spacing w:after="0" w:line="480" w:lineRule="exact"/>
      <w:ind w:firstLine="864"/>
      <w:jc w:val="both"/>
      <w:textAlignment w:val="baseline"/>
    </w:pPr>
    <w:rPr>
      <w:rFonts w:ascii="CG Times" w:eastAsia="Batang" w:hAnsi="CG Times" w:cs="CG Times"/>
      <w:sz w:val="24"/>
      <w:szCs w:val="24"/>
      <w:lang w:val="en-US" w:eastAsia="hu-HU"/>
    </w:rPr>
  </w:style>
  <w:style w:type="table" w:styleId="Rcsostblzat">
    <w:name w:val="Table Grid"/>
    <w:basedOn w:val="Normltblzat"/>
    <w:rsid w:val="00540EBF"/>
    <w:pPr>
      <w:tabs>
        <w:tab w:val="left" w:pos="567"/>
        <w:tab w:val="left" w:pos="1134"/>
      </w:tabs>
      <w:overflowPunct w:val="0"/>
      <w:autoSpaceDE w:val="0"/>
      <w:autoSpaceDN w:val="0"/>
      <w:adjustRightInd w:val="0"/>
      <w:spacing w:after="0" w:line="240" w:lineRule="auto"/>
      <w:jc w:val="both"/>
      <w:textAlignment w:val="baseline"/>
    </w:pPr>
    <w:rPr>
      <w:rFonts w:ascii="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lus">
    <w:name w:val="Stílus"/>
    <w:basedOn w:val="Lbjegyzet-hivatkozs"/>
    <w:rsid w:val="00540EBF"/>
    <w:rPr>
      <w:sz w:val="20"/>
      <w:szCs w:val="20"/>
      <w:vertAlign w:val="superscript"/>
    </w:rPr>
  </w:style>
  <w:style w:type="character" w:customStyle="1" w:styleId="StlusLbjegyzet-hivatkozsLatinBookAntiqua1">
    <w:name w:val="Stílus Lábjegyzet-hivatkozás + (Latin) Book Antiqua1"/>
    <w:basedOn w:val="Lbjegyzet-hivatkozs"/>
    <w:rsid w:val="00540EBF"/>
    <w:rPr>
      <w:rFonts w:ascii="Book Antiqua" w:hAnsi="Book Antiqua" w:cs="Book Antiqua"/>
      <w:vertAlign w:val="superscript"/>
    </w:rPr>
  </w:style>
  <w:style w:type="paragraph" w:customStyle="1" w:styleId="szamozott">
    <w:name w:val="szamozott"/>
    <w:basedOn w:val="ALAP"/>
    <w:rsid w:val="00540EBF"/>
    <w:pPr>
      <w:tabs>
        <w:tab w:val="left" w:pos="340"/>
      </w:tabs>
      <w:ind w:left="340" w:hanging="340"/>
    </w:pPr>
    <w:rPr>
      <w:sz w:val="21"/>
      <w:szCs w:val="21"/>
    </w:rPr>
  </w:style>
  <w:style w:type="character" w:customStyle="1" w:styleId="szlets">
    <w:name w:val="szlets"/>
    <w:basedOn w:val="Bekezdsalapbettpusa"/>
    <w:rsid w:val="00540EBF"/>
  </w:style>
  <w:style w:type="paragraph" w:styleId="Szvegtrzs">
    <w:name w:val="Body Text"/>
    <w:basedOn w:val="Norml"/>
    <w:link w:val="SzvegtrzsChar"/>
    <w:rsid w:val="00540EBF"/>
    <w:pPr>
      <w:spacing w:after="120"/>
    </w:pPr>
  </w:style>
  <w:style w:type="character" w:customStyle="1" w:styleId="SzvegtrzsChar">
    <w:name w:val="Szövegtörzs Char"/>
    <w:basedOn w:val="Bekezdsalapbettpusa"/>
    <w:link w:val="Szvegtrzs"/>
    <w:rsid w:val="00540EBF"/>
    <w:rPr>
      <w:rFonts w:ascii="Times New Roman" w:eastAsia="Times New Roman" w:hAnsi="Times New Roman" w:cs="Times New Roman"/>
      <w:sz w:val="24"/>
      <w:szCs w:val="24"/>
    </w:rPr>
  </w:style>
  <w:style w:type="paragraph" w:styleId="Szvegtrzs2">
    <w:name w:val="Body Text 2"/>
    <w:basedOn w:val="Norml"/>
    <w:link w:val="Szvegtrzs2Char"/>
    <w:rsid w:val="00540EBF"/>
  </w:style>
  <w:style w:type="character" w:customStyle="1" w:styleId="Szvegtrzs2Char">
    <w:name w:val="Szövegtörzs 2 Char"/>
    <w:basedOn w:val="Bekezdsalapbettpusa"/>
    <w:link w:val="Szvegtrzs2"/>
    <w:rsid w:val="00540EBF"/>
    <w:rPr>
      <w:rFonts w:ascii="Times New Roman" w:eastAsia="Times New Roman" w:hAnsi="Times New Roman" w:cs="Times New Roman"/>
      <w:sz w:val="24"/>
      <w:szCs w:val="24"/>
    </w:rPr>
  </w:style>
  <w:style w:type="paragraph" w:styleId="Szvegtrzsbehzssal">
    <w:name w:val="Body Text Indent"/>
    <w:basedOn w:val="Norml"/>
    <w:link w:val="SzvegtrzsbehzssalChar"/>
    <w:rsid w:val="00540EBF"/>
  </w:style>
  <w:style w:type="character" w:customStyle="1" w:styleId="SzvegtrzsbehzssalChar">
    <w:name w:val="Szövegtörzs behúzással Char"/>
    <w:basedOn w:val="Bekezdsalapbettpusa"/>
    <w:link w:val="Szvegtrzsbehzssal"/>
    <w:rsid w:val="00540EBF"/>
    <w:rPr>
      <w:rFonts w:ascii="Times New Roman" w:eastAsia="Times New Roman" w:hAnsi="Times New Roman" w:cs="Times New Roman"/>
      <w:sz w:val="24"/>
      <w:szCs w:val="24"/>
    </w:rPr>
  </w:style>
  <w:style w:type="paragraph" w:styleId="Szvegtrzs3">
    <w:name w:val="Body Text 3"/>
    <w:basedOn w:val="Szvegtrzsbehzssal"/>
    <w:link w:val="Szvegtrzs3Char"/>
    <w:rsid w:val="00540EBF"/>
    <w:pPr>
      <w:spacing w:after="120"/>
      <w:ind w:left="283"/>
    </w:pPr>
    <w:rPr>
      <w:sz w:val="21"/>
      <w:szCs w:val="21"/>
    </w:rPr>
  </w:style>
  <w:style w:type="character" w:customStyle="1" w:styleId="Szvegtrzs3Char">
    <w:name w:val="Szövegtörzs 3 Char"/>
    <w:basedOn w:val="Bekezdsalapbettpusa"/>
    <w:link w:val="Szvegtrzs3"/>
    <w:rsid w:val="00540EBF"/>
    <w:rPr>
      <w:rFonts w:ascii="Times New Roman" w:eastAsia="Times New Roman" w:hAnsi="Times New Roman" w:cs="Times New Roman"/>
      <w:sz w:val="21"/>
      <w:szCs w:val="21"/>
    </w:rPr>
  </w:style>
  <w:style w:type="paragraph" w:customStyle="1" w:styleId="TitleofBozo">
    <w:name w:val="Title of Bozo"/>
    <w:rsid w:val="00540EBF"/>
    <w:pPr>
      <w:widowControl w:val="0"/>
      <w:overflowPunct w:val="0"/>
      <w:autoSpaceDE w:val="0"/>
      <w:autoSpaceDN w:val="0"/>
      <w:adjustRightInd w:val="0"/>
      <w:spacing w:after="720" w:line="240" w:lineRule="auto"/>
      <w:ind w:right="9"/>
      <w:jc w:val="center"/>
      <w:textAlignment w:val="baseline"/>
    </w:pPr>
    <w:rPr>
      <w:rFonts w:ascii="CG_Times_CWI" w:eastAsia="Batang" w:hAnsi="CG_Times_CWI" w:cs="CG_Times_CWI"/>
      <w:b/>
      <w:bCs/>
      <w:sz w:val="24"/>
      <w:szCs w:val="24"/>
      <w:lang w:val="en-US" w:eastAsia="hu-HU"/>
    </w:rPr>
  </w:style>
  <w:style w:type="paragraph" w:styleId="TJ1">
    <w:name w:val="toc 1"/>
    <w:basedOn w:val="Norml"/>
    <w:next w:val="Norml"/>
    <w:autoRedefine/>
    <w:semiHidden/>
    <w:rsid w:val="00540EBF"/>
    <w:pPr>
      <w:tabs>
        <w:tab w:val="clear" w:pos="567"/>
        <w:tab w:val="clear" w:pos="1134"/>
      </w:tabs>
      <w:spacing w:before="360"/>
      <w:jc w:val="left"/>
    </w:pPr>
    <w:rPr>
      <w:rFonts w:ascii="Arial" w:hAnsi="Arial" w:cs="Arial"/>
      <w:b/>
      <w:bCs/>
      <w:caps/>
    </w:rPr>
  </w:style>
  <w:style w:type="paragraph" w:styleId="TJ2">
    <w:name w:val="toc 2"/>
    <w:basedOn w:val="Norml"/>
    <w:next w:val="Norml"/>
    <w:autoRedefine/>
    <w:semiHidden/>
    <w:rsid w:val="00540EBF"/>
    <w:pPr>
      <w:tabs>
        <w:tab w:val="clear" w:pos="567"/>
        <w:tab w:val="clear" w:pos="1134"/>
      </w:tabs>
      <w:spacing w:before="240"/>
      <w:jc w:val="left"/>
    </w:pPr>
    <w:rPr>
      <w:b/>
      <w:bCs/>
      <w:sz w:val="20"/>
      <w:szCs w:val="20"/>
    </w:rPr>
  </w:style>
  <w:style w:type="paragraph" w:styleId="TJ3">
    <w:name w:val="toc 3"/>
    <w:basedOn w:val="Norml"/>
    <w:next w:val="Norml"/>
    <w:autoRedefine/>
    <w:semiHidden/>
    <w:rsid w:val="00540EBF"/>
    <w:pPr>
      <w:tabs>
        <w:tab w:val="clear" w:pos="567"/>
        <w:tab w:val="clear" w:pos="1134"/>
      </w:tabs>
      <w:ind w:left="240"/>
      <w:jc w:val="left"/>
    </w:pPr>
    <w:rPr>
      <w:sz w:val="20"/>
      <w:szCs w:val="20"/>
    </w:rPr>
  </w:style>
  <w:style w:type="paragraph" w:styleId="TJ4">
    <w:name w:val="toc 4"/>
    <w:basedOn w:val="Norml"/>
    <w:next w:val="Norml"/>
    <w:autoRedefine/>
    <w:semiHidden/>
    <w:rsid w:val="00540EBF"/>
    <w:pPr>
      <w:tabs>
        <w:tab w:val="clear" w:pos="567"/>
        <w:tab w:val="clear" w:pos="1134"/>
      </w:tabs>
      <w:ind w:left="480"/>
      <w:jc w:val="left"/>
    </w:pPr>
    <w:rPr>
      <w:sz w:val="20"/>
      <w:szCs w:val="20"/>
    </w:rPr>
  </w:style>
  <w:style w:type="paragraph" w:styleId="TJ5">
    <w:name w:val="toc 5"/>
    <w:basedOn w:val="Norml"/>
    <w:next w:val="Norml"/>
    <w:autoRedefine/>
    <w:semiHidden/>
    <w:rsid w:val="00540EBF"/>
    <w:pPr>
      <w:tabs>
        <w:tab w:val="clear" w:pos="567"/>
        <w:tab w:val="clear" w:pos="1134"/>
      </w:tabs>
      <w:ind w:left="720"/>
      <w:jc w:val="left"/>
    </w:pPr>
    <w:rPr>
      <w:sz w:val="20"/>
      <w:szCs w:val="20"/>
    </w:rPr>
  </w:style>
  <w:style w:type="paragraph" w:styleId="TJ6">
    <w:name w:val="toc 6"/>
    <w:basedOn w:val="Norml"/>
    <w:next w:val="Norml"/>
    <w:autoRedefine/>
    <w:semiHidden/>
    <w:rsid w:val="00540EBF"/>
    <w:pPr>
      <w:tabs>
        <w:tab w:val="clear" w:pos="567"/>
        <w:tab w:val="clear" w:pos="1134"/>
      </w:tabs>
      <w:ind w:left="960"/>
      <w:jc w:val="left"/>
    </w:pPr>
    <w:rPr>
      <w:sz w:val="20"/>
      <w:szCs w:val="20"/>
    </w:rPr>
  </w:style>
  <w:style w:type="paragraph" w:styleId="TJ7">
    <w:name w:val="toc 7"/>
    <w:basedOn w:val="Norml"/>
    <w:next w:val="Norml"/>
    <w:autoRedefine/>
    <w:semiHidden/>
    <w:rsid w:val="00540EBF"/>
    <w:pPr>
      <w:tabs>
        <w:tab w:val="clear" w:pos="567"/>
        <w:tab w:val="clear" w:pos="1134"/>
      </w:tabs>
      <w:ind w:left="1200"/>
      <w:jc w:val="left"/>
    </w:pPr>
    <w:rPr>
      <w:sz w:val="20"/>
      <w:szCs w:val="20"/>
    </w:rPr>
  </w:style>
  <w:style w:type="paragraph" w:styleId="TJ8">
    <w:name w:val="toc 8"/>
    <w:basedOn w:val="Norml"/>
    <w:next w:val="Norml"/>
    <w:autoRedefine/>
    <w:semiHidden/>
    <w:rsid w:val="00540EBF"/>
    <w:pPr>
      <w:ind w:left="1440"/>
    </w:pPr>
    <w:rPr>
      <w:sz w:val="20"/>
      <w:szCs w:val="20"/>
    </w:rPr>
  </w:style>
  <w:style w:type="paragraph" w:styleId="TJ9">
    <w:name w:val="toc 9"/>
    <w:basedOn w:val="Norml"/>
    <w:next w:val="Norml"/>
    <w:autoRedefine/>
    <w:semiHidden/>
    <w:rsid w:val="00540EBF"/>
    <w:pPr>
      <w:ind w:left="1680"/>
    </w:pPr>
    <w:rPr>
      <w:sz w:val="20"/>
      <w:szCs w:val="20"/>
    </w:rPr>
  </w:style>
  <w:style w:type="paragraph" w:styleId="Vgjegyzetszvege">
    <w:name w:val="endnote text"/>
    <w:basedOn w:val="Norml"/>
    <w:link w:val="VgjegyzetszvegeChar"/>
    <w:semiHidden/>
    <w:rsid w:val="00540EBF"/>
  </w:style>
  <w:style w:type="character" w:customStyle="1" w:styleId="VgjegyzetszvegeChar">
    <w:name w:val="Végjegyzet szövege Char"/>
    <w:basedOn w:val="Bekezdsalapbettpusa"/>
    <w:link w:val="Vgjegyzetszvege"/>
    <w:semiHidden/>
    <w:rsid w:val="00540EBF"/>
    <w:rPr>
      <w:rFonts w:ascii="Times New Roman" w:eastAsia="Times New Roman" w:hAnsi="Times New Roman" w:cs="Times New Roman"/>
      <w:sz w:val="24"/>
      <w:szCs w:val="24"/>
    </w:rPr>
  </w:style>
  <w:style w:type="character" w:styleId="Vgjegyzet-hivatkozs">
    <w:name w:val="endnote reference"/>
    <w:basedOn w:val="Bekezdsalapbettpusa"/>
    <w:semiHidden/>
    <w:rsid w:val="00540E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275</TotalTime>
  <Pages>47</Pages>
  <Words>25925</Words>
  <Characters>178883</Characters>
  <Application>Microsoft Office Word</Application>
  <DocSecurity>0</DocSecurity>
  <Lines>1490</Lines>
  <Paragraphs>408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204400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dc:creator>
  <cp:keywords/>
  <dc:description/>
  <cp:lastModifiedBy>user 12</cp:lastModifiedBy>
  <cp:revision>24</cp:revision>
  <dcterms:created xsi:type="dcterms:W3CDTF">2022-10-27T20:29:00Z</dcterms:created>
  <dcterms:modified xsi:type="dcterms:W3CDTF">2023-01-14T11:06:00Z</dcterms:modified>
</cp:coreProperties>
</file>